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44" w:rsidRPr="002677D3" w:rsidRDefault="00BE4FF8" w:rsidP="002677D3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bCs/>
          <w:sz w:val="26"/>
          <w:szCs w:val="26"/>
        </w:rPr>
      </w:pPr>
      <w:r w:rsidRPr="002677D3">
        <w:rPr>
          <w:rFonts w:ascii="Times New Roman" w:hAnsi="Times New Roman"/>
          <w:bCs/>
          <w:sz w:val="26"/>
          <w:szCs w:val="26"/>
        </w:rPr>
        <w:t xml:space="preserve">                 </w:t>
      </w:r>
      <w:r w:rsidR="002677D3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="00B77744" w:rsidRPr="002677D3">
        <w:rPr>
          <w:rFonts w:ascii="Times New Roman" w:hAnsi="Times New Roman"/>
          <w:bCs/>
          <w:sz w:val="26"/>
          <w:szCs w:val="26"/>
        </w:rPr>
        <w:t>РОССИЙСКАЯ ФЕДЕРАЦИЯ</w:t>
      </w:r>
      <w:r w:rsidR="002677D3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="002677D3"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="002677D3" w:rsidRPr="002677D3">
        <w:rPr>
          <w:rFonts w:ascii="Times New Roman" w:hAnsi="Times New Roman"/>
          <w:bCs/>
          <w:sz w:val="26"/>
          <w:szCs w:val="26"/>
        </w:rPr>
        <w:t>ПРОЕКТ</w:t>
      </w:r>
    </w:p>
    <w:p w:rsidR="00B77744" w:rsidRPr="002677D3" w:rsidRDefault="00B77744" w:rsidP="00A1504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2677D3">
        <w:rPr>
          <w:rFonts w:ascii="Times New Roman" w:hAnsi="Times New Roman"/>
          <w:bCs/>
          <w:sz w:val="26"/>
          <w:szCs w:val="26"/>
        </w:rPr>
        <w:t>ОМСКАЯ ОБЛАСТЬ</w:t>
      </w:r>
    </w:p>
    <w:p w:rsidR="00B77744" w:rsidRPr="002677D3" w:rsidRDefault="00B77744" w:rsidP="00A1504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2677D3">
        <w:rPr>
          <w:rFonts w:ascii="Times New Roman" w:hAnsi="Times New Roman"/>
          <w:bCs/>
          <w:sz w:val="26"/>
          <w:szCs w:val="26"/>
        </w:rPr>
        <w:t>СОВЕТ</w:t>
      </w:r>
      <w:r w:rsidR="004F16A1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="00157BBE" w:rsidRPr="002677D3">
        <w:rPr>
          <w:rFonts w:ascii="Times New Roman" w:hAnsi="Times New Roman"/>
          <w:bCs/>
          <w:sz w:val="26"/>
          <w:szCs w:val="26"/>
        </w:rPr>
        <w:t xml:space="preserve">ШЕРБАКУЛЬСКОГО </w:t>
      </w:r>
      <w:r w:rsidRPr="002677D3">
        <w:rPr>
          <w:rFonts w:ascii="Times New Roman" w:hAnsi="Times New Roman"/>
          <w:bCs/>
          <w:sz w:val="26"/>
          <w:szCs w:val="26"/>
        </w:rPr>
        <w:t>РАЙОНА</w:t>
      </w:r>
    </w:p>
    <w:p w:rsidR="003A3650" w:rsidRPr="002677D3" w:rsidRDefault="003A3650" w:rsidP="00A1504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B77744" w:rsidRDefault="00B77744" w:rsidP="002677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2677D3">
        <w:rPr>
          <w:rFonts w:ascii="Times New Roman" w:hAnsi="Times New Roman"/>
          <w:bCs/>
          <w:sz w:val="26"/>
          <w:szCs w:val="26"/>
        </w:rPr>
        <w:t>Р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Е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Ш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Е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Н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И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Е</w:t>
      </w:r>
    </w:p>
    <w:p w:rsidR="002677D3" w:rsidRPr="002677D3" w:rsidRDefault="002677D3" w:rsidP="002677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B77744" w:rsidRPr="002677D3" w:rsidRDefault="003A3650" w:rsidP="00A150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2677D3">
        <w:rPr>
          <w:rFonts w:ascii="Times New Roman" w:hAnsi="Times New Roman"/>
          <w:bCs/>
          <w:sz w:val="26"/>
          <w:szCs w:val="26"/>
        </w:rPr>
        <w:t>от 25</w:t>
      </w:r>
      <w:r w:rsidR="004F16A1" w:rsidRPr="002677D3">
        <w:rPr>
          <w:rFonts w:ascii="Times New Roman" w:hAnsi="Times New Roman"/>
          <w:bCs/>
          <w:sz w:val="26"/>
          <w:szCs w:val="26"/>
        </w:rPr>
        <w:t xml:space="preserve"> апреля </w:t>
      </w:r>
      <w:r w:rsidRPr="002677D3">
        <w:rPr>
          <w:rFonts w:ascii="Times New Roman" w:hAnsi="Times New Roman"/>
          <w:bCs/>
          <w:sz w:val="26"/>
          <w:szCs w:val="26"/>
        </w:rPr>
        <w:t>2025</w:t>
      </w:r>
      <w:r w:rsidR="00B77744" w:rsidRPr="002677D3">
        <w:rPr>
          <w:rFonts w:ascii="Times New Roman" w:hAnsi="Times New Roman"/>
          <w:bCs/>
          <w:sz w:val="26"/>
          <w:szCs w:val="26"/>
        </w:rPr>
        <w:t xml:space="preserve"> года </w:t>
      </w:r>
      <w:r w:rsidR="004F16A1" w:rsidRPr="002677D3">
        <w:rPr>
          <w:rFonts w:ascii="Times New Roman" w:hAnsi="Times New Roman"/>
          <w:bCs/>
          <w:sz w:val="26"/>
          <w:szCs w:val="26"/>
        </w:rPr>
        <w:t xml:space="preserve">  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   </w:t>
      </w:r>
      <w:r w:rsidR="004F16A1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="00B77744" w:rsidRPr="002677D3">
        <w:rPr>
          <w:rFonts w:ascii="Times New Roman" w:hAnsi="Times New Roman"/>
          <w:bCs/>
          <w:sz w:val="26"/>
          <w:szCs w:val="26"/>
        </w:rPr>
        <w:t>№</w:t>
      </w:r>
      <w:r w:rsidR="006D5F5D" w:rsidRPr="002677D3">
        <w:rPr>
          <w:rFonts w:ascii="Times New Roman" w:hAnsi="Times New Roman"/>
          <w:bCs/>
          <w:sz w:val="26"/>
          <w:szCs w:val="26"/>
        </w:rPr>
        <w:t xml:space="preserve"> __</w:t>
      </w:r>
      <w:r w:rsidR="00B77744" w:rsidRPr="002677D3">
        <w:rPr>
          <w:rFonts w:ascii="Times New Roman" w:hAnsi="Times New Roman"/>
          <w:bCs/>
          <w:sz w:val="26"/>
          <w:szCs w:val="26"/>
        </w:rPr>
        <w:t xml:space="preserve">    </w:t>
      </w:r>
      <w:r w:rsidR="00B77744" w:rsidRPr="002677D3">
        <w:rPr>
          <w:rFonts w:ascii="Times New Roman" w:hAnsi="Times New Roman"/>
          <w:bCs/>
          <w:sz w:val="26"/>
          <w:szCs w:val="26"/>
        </w:rPr>
        <w:tab/>
      </w:r>
      <w:r w:rsidR="00B77744" w:rsidRPr="002677D3">
        <w:rPr>
          <w:rFonts w:ascii="Times New Roman" w:hAnsi="Times New Roman"/>
          <w:bCs/>
          <w:sz w:val="26"/>
          <w:szCs w:val="26"/>
        </w:rPr>
        <w:tab/>
      </w:r>
      <w:r w:rsidR="00B77744" w:rsidRPr="002677D3">
        <w:rPr>
          <w:rFonts w:ascii="Times New Roman" w:hAnsi="Times New Roman"/>
          <w:bCs/>
          <w:sz w:val="26"/>
          <w:szCs w:val="26"/>
        </w:rPr>
        <w:tab/>
        <w:t xml:space="preserve">                       </w:t>
      </w:r>
      <w:r w:rsidR="00891D8A" w:rsidRPr="002677D3">
        <w:rPr>
          <w:rFonts w:ascii="Times New Roman" w:hAnsi="Times New Roman"/>
          <w:bCs/>
          <w:sz w:val="26"/>
          <w:szCs w:val="26"/>
        </w:rPr>
        <w:t xml:space="preserve">  </w:t>
      </w:r>
      <w:r w:rsidR="00B77744" w:rsidRPr="002677D3">
        <w:rPr>
          <w:rFonts w:ascii="Times New Roman" w:hAnsi="Times New Roman"/>
          <w:bCs/>
          <w:sz w:val="26"/>
          <w:szCs w:val="26"/>
        </w:rPr>
        <w:t>р. п. Шербакуль</w:t>
      </w:r>
    </w:p>
    <w:p w:rsidR="00B77744" w:rsidRPr="002677D3" w:rsidRDefault="00B77744" w:rsidP="00A150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B77744" w:rsidRPr="002677D3" w:rsidTr="00076902">
        <w:tc>
          <w:tcPr>
            <w:tcW w:w="5529" w:type="dxa"/>
          </w:tcPr>
          <w:p w:rsidR="00B77744" w:rsidRPr="002677D3" w:rsidRDefault="00B77744" w:rsidP="00764B81">
            <w:pPr>
              <w:autoSpaceDE w:val="0"/>
              <w:autoSpaceDN w:val="0"/>
              <w:adjustRightInd w:val="0"/>
              <w:spacing w:after="0" w:line="240" w:lineRule="atLeast"/>
              <w:ind w:right="17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677D3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076902" w:rsidRPr="002677D3">
              <w:rPr>
                <w:rFonts w:ascii="Times New Roman" w:hAnsi="Times New Roman"/>
                <w:bCs/>
                <w:sz w:val="26"/>
                <w:szCs w:val="26"/>
              </w:rPr>
              <w:t>О ликвидации Совета Шербакульского муниципального района Омской области</w:t>
            </w:r>
            <w:r w:rsidR="00F30A08" w:rsidRPr="002677D3">
              <w:rPr>
                <w:rFonts w:ascii="Times New Roman" w:eastAsiaTheme="minorHAnsi" w:hAnsi="Times New Roman"/>
                <w:bCs/>
                <w:sz w:val="26"/>
                <w:szCs w:val="26"/>
              </w:rPr>
              <w:t>»</w:t>
            </w:r>
          </w:p>
        </w:tc>
      </w:tr>
    </w:tbl>
    <w:p w:rsidR="00B77744" w:rsidRPr="002677D3" w:rsidRDefault="00B77744" w:rsidP="00A150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</w:p>
    <w:p w:rsidR="00157BBE" w:rsidRPr="002677D3" w:rsidRDefault="00076902" w:rsidP="002677D3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2677D3">
        <w:rPr>
          <w:rFonts w:ascii="Times New Roman" w:eastAsiaTheme="minorHAnsi" w:hAnsi="Times New Roman"/>
          <w:sz w:val="26"/>
          <w:szCs w:val="26"/>
        </w:rPr>
        <w:t>Руководствуясь статьями 61</w:t>
      </w:r>
      <w:r w:rsidR="00024E2F" w:rsidRPr="002677D3">
        <w:rPr>
          <w:rFonts w:ascii="Times New Roman" w:eastAsiaTheme="minorHAnsi" w:hAnsi="Times New Roman"/>
          <w:sz w:val="26"/>
          <w:szCs w:val="26"/>
        </w:rPr>
        <w:t>-</w:t>
      </w:r>
      <w:r w:rsidRPr="002677D3">
        <w:rPr>
          <w:rFonts w:ascii="Times New Roman" w:eastAsiaTheme="minorHAnsi" w:hAnsi="Times New Roman"/>
          <w:sz w:val="26"/>
          <w:szCs w:val="26"/>
        </w:rPr>
        <w:t xml:space="preserve">63 Гражданского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Омской области от 03.12.2024 № 2775-ОЗ «О преобразовании всех поселений, входящих в состав Шербакульского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Совет </w:t>
      </w:r>
      <w:proofErr w:type="spellStart"/>
      <w:r w:rsidRPr="002677D3">
        <w:rPr>
          <w:rFonts w:ascii="Times New Roman" w:eastAsiaTheme="minorHAnsi" w:hAnsi="Times New Roman"/>
          <w:sz w:val="26"/>
          <w:szCs w:val="26"/>
        </w:rPr>
        <w:t>Шербакульского</w:t>
      </w:r>
      <w:proofErr w:type="spellEnd"/>
      <w:r w:rsidRPr="002677D3">
        <w:rPr>
          <w:rFonts w:ascii="Times New Roman" w:eastAsiaTheme="minorHAnsi" w:hAnsi="Times New Roman"/>
          <w:sz w:val="26"/>
          <w:szCs w:val="26"/>
        </w:rPr>
        <w:t xml:space="preserve"> района Омской области</w:t>
      </w:r>
    </w:p>
    <w:p w:rsidR="00157BBE" w:rsidRPr="002677D3" w:rsidRDefault="00B77744" w:rsidP="002677D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2677D3">
        <w:rPr>
          <w:rFonts w:ascii="Times New Roman" w:hAnsi="Times New Roman"/>
          <w:bCs/>
          <w:sz w:val="26"/>
          <w:szCs w:val="26"/>
        </w:rPr>
        <w:t>Р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Е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Ш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И</w:t>
      </w:r>
      <w:r w:rsidR="00F30A08" w:rsidRPr="002677D3">
        <w:rPr>
          <w:rFonts w:ascii="Times New Roman" w:hAnsi="Times New Roman"/>
          <w:bCs/>
          <w:sz w:val="26"/>
          <w:szCs w:val="26"/>
        </w:rPr>
        <w:t xml:space="preserve"> </w:t>
      </w:r>
      <w:r w:rsidRPr="002677D3">
        <w:rPr>
          <w:rFonts w:ascii="Times New Roman" w:hAnsi="Times New Roman"/>
          <w:bCs/>
          <w:sz w:val="26"/>
          <w:szCs w:val="26"/>
        </w:rPr>
        <w:t>Л:</w:t>
      </w:r>
    </w:p>
    <w:p w:rsidR="00076902" w:rsidRPr="002677D3" w:rsidRDefault="00B40172" w:rsidP="00024E2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77D3">
        <w:rPr>
          <w:rFonts w:ascii="Times New Roman" w:hAnsi="Times New Roman" w:cs="Times New Roman"/>
          <w:sz w:val="26"/>
          <w:szCs w:val="26"/>
        </w:rPr>
        <w:t xml:space="preserve">1. </w:t>
      </w:r>
      <w:r w:rsidR="00076902" w:rsidRPr="002677D3">
        <w:rPr>
          <w:rFonts w:ascii="Times New Roman" w:hAnsi="Times New Roman" w:cs="Times New Roman"/>
          <w:sz w:val="26"/>
          <w:szCs w:val="26"/>
        </w:rPr>
        <w:t xml:space="preserve">Ликвидировать Совет Шербакульского муниципального района Омской области </w:t>
      </w:r>
      <w:r w:rsidR="00024E2F" w:rsidRPr="002677D3">
        <w:rPr>
          <w:rFonts w:ascii="Times New Roman" w:hAnsi="Times New Roman" w:cs="Times New Roman"/>
          <w:sz w:val="26"/>
          <w:szCs w:val="26"/>
        </w:rPr>
        <w:t>(</w:t>
      </w:r>
      <w:r w:rsidR="00076902" w:rsidRPr="002677D3">
        <w:rPr>
          <w:rFonts w:ascii="Times New Roman" w:hAnsi="Times New Roman" w:cs="Times New Roman"/>
          <w:sz w:val="26"/>
          <w:szCs w:val="26"/>
        </w:rPr>
        <w:t xml:space="preserve">ОГРН: 1055577000082, ИНН: 5540007218, юридический адрес: 646700, Омская область, Шербакульский район, р. п. Шербакуль, пл. </w:t>
      </w:r>
      <w:proofErr w:type="spellStart"/>
      <w:r w:rsidR="00076902" w:rsidRPr="002677D3">
        <w:rPr>
          <w:rFonts w:ascii="Times New Roman" w:hAnsi="Times New Roman" w:cs="Times New Roman"/>
          <w:sz w:val="26"/>
          <w:szCs w:val="26"/>
        </w:rPr>
        <w:t>Гуртьева</w:t>
      </w:r>
      <w:proofErr w:type="spellEnd"/>
      <w:r w:rsidR="00076902" w:rsidRPr="002677D3">
        <w:rPr>
          <w:rFonts w:ascii="Times New Roman" w:hAnsi="Times New Roman" w:cs="Times New Roman"/>
          <w:sz w:val="26"/>
          <w:szCs w:val="26"/>
        </w:rPr>
        <w:t>, д. 7</w:t>
      </w:r>
      <w:r w:rsidR="00024E2F" w:rsidRPr="002677D3">
        <w:rPr>
          <w:rFonts w:ascii="Times New Roman" w:hAnsi="Times New Roman" w:cs="Times New Roman"/>
          <w:sz w:val="26"/>
          <w:szCs w:val="26"/>
        </w:rPr>
        <w:t>).</w:t>
      </w:r>
    </w:p>
    <w:p w:rsidR="00C67173" w:rsidRPr="002677D3" w:rsidRDefault="00C67173" w:rsidP="00E83167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sz w:val="26"/>
          <w:szCs w:val="26"/>
        </w:rPr>
        <w:t xml:space="preserve"> </w:t>
      </w:r>
      <w:r w:rsidRPr="002677D3">
        <w:rPr>
          <w:rFonts w:ascii="Times New Roman" w:hAnsi="Times New Roman" w:cs="Times New Roman"/>
          <w:b w:val="0"/>
          <w:sz w:val="26"/>
          <w:szCs w:val="26"/>
        </w:rPr>
        <w:t xml:space="preserve">2. Утвердить: </w:t>
      </w:r>
    </w:p>
    <w:p w:rsidR="00024E2F" w:rsidRPr="002677D3" w:rsidRDefault="00024E2F" w:rsidP="00E83167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 xml:space="preserve">состав ликвидационных комиссий, согласно приложению № 1 к настоящему решению </w:t>
      </w:r>
    </w:p>
    <w:p w:rsidR="00C67173" w:rsidRPr="002677D3" w:rsidRDefault="00C67173" w:rsidP="00E83167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 xml:space="preserve">положение о ликвидационной комиссии, согласно приложению № </w:t>
      </w:r>
      <w:r w:rsidR="00024E2F" w:rsidRPr="002677D3">
        <w:rPr>
          <w:rFonts w:ascii="Times New Roman" w:hAnsi="Times New Roman" w:cs="Times New Roman"/>
          <w:b w:val="0"/>
          <w:sz w:val="26"/>
          <w:szCs w:val="26"/>
        </w:rPr>
        <w:t>2</w:t>
      </w:r>
      <w:r w:rsidRPr="002677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решению; </w:t>
      </w:r>
    </w:p>
    <w:p w:rsidR="00C67173" w:rsidRPr="002677D3" w:rsidRDefault="00C67173" w:rsidP="00E83167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по ликвидации, согласно приложению № </w:t>
      </w:r>
      <w:r w:rsidR="00024E2F" w:rsidRPr="002677D3">
        <w:rPr>
          <w:rFonts w:ascii="Times New Roman" w:hAnsi="Times New Roman" w:cs="Times New Roman"/>
          <w:b w:val="0"/>
          <w:sz w:val="26"/>
          <w:szCs w:val="26"/>
        </w:rPr>
        <w:t>3</w:t>
      </w:r>
      <w:r w:rsidRPr="002677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024E2F" w:rsidRPr="002677D3" w:rsidRDefault="00024E2F" w:rsidP="00024E2F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>3. Ликвидационной комиссии в срок до 01.08.2025 осуществить в соответствии с законодательством Российской Федерации юридические и организационные мероприятия, связанные с ликвидацией</w:t>
      </w:r>
      <w:r w:rsidR="00DA1CED" w:rsidRPr="002677D3">
        <w:rPr>
          <w:rFonts w:ascii="Times New Roman" w:hAnsi="Times New Roman" w:cs="Times New Roman"/>
          <w:b w:val="0"/>
          <w:sz w:val="26"/>
          <w:szCs w:val="26"/>
        </w:rPr>
        <w:t xml:space="preserve"> юридического лица</w:t>
      </w:r>
      <w:r w:rsidRPr="002677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24E2F" w:rsidRPr="002677D3" w:rsidRDefault="00024E2F" w:rsidP="00024E2F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>4. Председателю ликвидационной к</w:t>
      </w:r>
      <w:r w:rsidR="00EB077A" w:rsidRPr="002677D3">
        <w:rPr>
          <w:rFonts w:ascii="Times New Roman" w:hAnsi="Times New Roman" w:cs="Times New Roman"/>
          <w:b w:val="0"/>
          <w:sz w:val="26"/>
          <w:szCs w:val="26"/>
        </w:rPr>
        <w:t xml:space="preserve">омиссии в течении трех рабочих </w:t>
      </w:r>
      <w:r w:rsidRPr="002677D3">
        <w:rPr>
          <w:rFonts w:ascii="Times New Roman" w:hAnsi="Times New Roman" w:cs="Times New Roman"/>
          <w:b w:val="0"/>
          <w:sz w:val="26"/>
          <w:szCs w:val="26"/>
        </w:rPr>
        <w:t>дней после даты принятия настоящего решения уведомить регистрирующий орган о принятии решения о ликвидации Совета Шербакульского муниципального района Омской области.</w:t>
      </w:r>
    </w:p>
    <w:p w:rsidR="00024E2F" w:rsidRPr="002677D3" w:rsidRDefault="00024E2F" w:rsidP="00024E2F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>5. 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Совета Шербакульского муниципального района Омской области в соответствии с законодательством Российской Федерации.</w:t>
      </w:r>
    </w:p>
    <w:p w:rsidR="00024E2F" w:rsidRPr="002677D3" w:rsidRDefault="00024E2F" w:rsidP="00024E2F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>6. Наделить председателя ликвидационной комиссии полномочием по изданию распоряжений по вопросам, связанным с проведением мероприятий по ликвидации Совета Шербакульского муниципального района Омской области.</w:t>
      </w:r>
    </w:p>
    <w:p w:rsidR="00E83167" w:rsidRDefault="00024E2F" w:rsidP="002677D3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77D3">
        <w:rPr>
          <w:rFonts w:ascii="Times New Roman" w:hAnsi="Times New Roman" w:cs="Times New Roman"/>
          <w:b w:val="0"/>
          <w:sz w:val="26"/>
          <w:szCs w:val="26"/>
        </w:rPr>
        <w:t>7. Настоящее решение вступает в силу со дня принятия.</w:t>
      </w:r>
    </w:p>
    <w:p w:rsidR="002677D3" w:rsidRPr="002677D3" w:rsidRDefault="002677D3" w:rsidP="002677D3">
      <w:pPr>
        <w:pStyle w:val="ConsPlusTitle"/>
        <w:spacing w:line="24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77744" w:rsidRPr="002677D3" w:rsidRDefault="00B77744" w:rsidP="00A1504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2677D3">
        <w:rPr>
          <w:rFonts w:ascii="Times New Roman" w:hAnsi="Times New Roman"/>
          <w:sz w:val="26"/>
          <w:szCs w:val="26"/>
        </w:rPr>
        <w:t>Глава Шербакульского</w:t>
      </w:r>
    </w:p>
    <w:p w:rsidR="00B77744" w:rsidRPr="002677D3" w:rsidRDefault="00B77744" w:rsidP="00A1504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2677D3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А. А. Молоканов</w:t>
      </w:r>
    </w:p>
    <w:p w:rsidR="00B77744" w:rsidRPr="002677D3" w:rsidRDefault="00B77744" w:rsidP="00A1504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B77744" w:rsidRPr="002677D3" w:rsidRDefault="00B77744" w:rsidP="00A1504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2677D3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B77744" w:rsidRPr="002677D3" w:rsidRDefault="001F3CF6" w:rsidP="00A1504F">
      <w:pPr>
        <w:tabs>
          <w:tab w:val="left" w:pos="733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proofErr w:type="spellStart"/>
      <w:r w:rsidRPr="002677D3">
        <w:rPr>
          <w:rFonts w:ascii="Times New Roman" w:hAnsi="Times New Roman"/>
          <w:sz w:val="26"/>
          <w:szCs w:val="26"/>
        </w:rPr>
        <w:t>Шербакульского</w:t>
      </w:r>
      <w:proofErr w:type="spellEnd"/>
      <w:r w:rsidR="00B77744" w:rsidRPr="002677D3">
        <w:rPr>
          <w:rFonts w:ascii="Times New Roman" w:hAnsi="Times New Roman"/>
          <w:sz w:val="26"/>
          <w:szCs w:val="26"/>
        </w:rPr>
        <w:t xml:space="preserve"> района</w:t>
      </w:r>
      <w:r w:rsidR="00B77744" w:rsidRPr="002677D3">
        <w:rPr>
          <w:rFonts w:ascii="Times New Roman" w:hAnsi="Times New Roman"/>
          <w:sz w:val="26"/>
          <w:szCs w:val="26"/>
        </w:rPr>
        <w:tab/>
      </w:r>
      <w:r w:rsidR="00BE4FF8" w:rsidRPr="002677D3">
        <w:rPr>
          <w:rFonts w:ascii="Times New Roman" w:hAnsi="Times New Roman"/>
          <w:sz w:val="26"/>
          <w:szCs w:val="26"/>
        </w:rPr>
        <w:t xml:space="preserve"> </w:t>
      </w:r>
    </w:p>
    <w:p w:rsidR="002677D3" w:rsidRDefault="002677D3" w:rsidP="00EB07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EB07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EB07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077A" w:rsidRPr="003D3934" w:rsidRDefault="00EB077A" w:rsidP="00EB07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393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934">
        <w:rPr>
          <w:rFonts w:ascii="Times New Roman" w:hAnsi="Times New Roman" w:cs="Times New Roman"/>
          <w:sz w:val="24"/>
          <w:szCs w:val="24"/>
        </w:rPr>
        <w:t>№ 1</w:t>
      </w:r>
    </w:p>
    <w:p w:rsidR="00DD55E3" w:rsidRPr="00DD55E3" w:rsidRDefault="00DD55E3" w:rsidP="00DD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5E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D55E3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EB077A" w:rsidRPr="003D3934" w:rsidRDefault="00DD55E3" w:rsidP="00DD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района Омской области от 25.04.2025 г.</w:t>
      </w:r>
      <w:r w:rsidR="00EB077A">
        <w:rPr>
          <w:rFonts w:ascii="Times New Roman" w:hAnsi="Times New Roman" w:cs="Times New Roman"/>
          <w:sz w:val="24"/>
          <w:szCs w:val="24"/>
        </w:rPr>
        <w:t xml:space="preserve"> №</w:t>
      </w:r>
      <w:r w:rsidR="00EB077A" w:rsidRPr="003D3934">
        <w:rPr>
          <w:rFonts w:ascii="Times New Roman" w:hAnsi="Times New Roman" w:cs="Times New Roman"/>
          <w:sz w:val="24"/>
          <w:szCs w:val="24"/>
        </w:rPr>
        <w:t xml:space="preserve"> </w:t>
      </w:r>
      <w:r w:rsidR="006D5F5D">
        <w:rPr>
          <w:rFonts w:ascii="Times New Roman" w:hAnsi="Times New Roman" w:cs="Times New Roman"/>
          <w:sz w:val="24"/>
          <w:szCs w:val="24"/>
        </w:rPr>
        <w:t>__</w:t>
      </w:r>
      <w:r w:rsidR="00EB077A" w:rsidRPr="003D39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16A1" w:rsidRDefault="004F16A1" w:rsidP="003D3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BCE" w:rsidRDefault="00825BCE" w:rsidP="003D3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BCE" w:rsidRPr="004362C7" w:rsidRDefault="00825BCE" w:rsidP="003D3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59D" w:rsidRPr="004362C7" w:rsidRDefault="00CF7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CF6" w:rsidRPr="004362C7" w:rsidRDefault="00024E2F" w:rsidP="007B11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2C7">
        <w:rPr>
          <w:rFonts w:ascii="Times New Roman" w:hAnsi="Times New Roman" w:cs="Times New Roman"/>
          <w:sz w:val="28"/>
          <w:szCs w:val="28"/>
        </w:rPr>
        <w:t>Состав ликвидационной комиссии</w:t>
      </w:r>
    </w:p>
    <w:p w:rsidR="00024E2F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A3" w:rsidRPr="004362C7" w:rsidRDefault="0071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672"/>
      </w:tblGrid>
      <w:tr w:rsidR="00024E2F" w:rsidRPr="004362C7" w:rsidTr="004362C7">
        <w:tc>
          <w:tcPr>
            <w:tcW w:w="9345" w:type="dxa"/>
            <w:gridSpan w:val="3"/>
          </w:tcPr>
          <w:p w:rsidR="00024E2F" w:rsidRPr="004362C7" w:rsidRDefault="00024E2F" w:rsidP="00024E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ликвидационной комиссии:</w:t>
            </w:r>
          </w:p>
          <w:p w:rsidR="00024E2F" w:rsidRPr="004362C7" w:rsidRDefault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E2F" w:rsidRPr="004362C7" w:rsidTr="004362C7">
        <w:tc>
          <w:tcPr>
            <w:tcW w:w="4106" w:type="dxa"/>
          </w:tcPr>
          <w:p w:rsidR="00024E2F" w:rsidRPr="004362C7" w:rsidRDefault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Пегушина Татьяна Николаевна</w:t>
            </w:r>
          </w:p>
        </w:tc>
        <w:tc>
          <w:tcPr>
            <w:tcW w:w="567" w:type="dxa"/>
          </w:tcPr>
          <w:p w:rsidR="00024E2F" w:rsidRPr="004362C7" w:rsidRDefault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2" w:type="dxa"/>
          </w:tcPr>
          <w:p w:rsidR="00024E2F" w:rsidRDefault="00024E2F" w:rsidP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правовой и кадровой политике Администрации </w:t>
            </w:r>
            <w:proofErr w:type="spellStart"/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B077A" w:rsidRPr="004362C7" w:rsidRDefault="00EB077A" w:rsidP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7B" w:rsidRPr="004362C7" w:rsidTr="004362C7">
        <w:tc>
          <w:tcPr>
            <w:tcW w:w="9345" w:type="dxa"/>
            <w:gridSpan w:val="3"/>
          </w:tcPr>
          <w:p w:rsidR="004E1F7B" w:rsidRDefault="004E1F7B" w:rsidP="00024E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ликвидационной комиссии:</w:t>
            </w:r>
          </w:p>
          <w:p w:rsidR="00EB077A" w:rsidRPr="004362C7" w:rsidRDefault="00EB077A" w:rsidP="00024E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E2F" w:rsidRPr="004362C7" w:rsidTr="004362C7">
        <w:tc>
          <w:tcPr>
            <w:tcW w:w="4106" w:type="dxa"/>
          </w:tcPr>
          <w:p w:rsidR="00024E2F" w:rsidRPr="004362C7" w:rsidRDefault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Сапунова Инга Валентиновна</w:t>
            </w:r>
          </w:p>
        </w:tc>
        <w:tc>
          <w:tcPr>
            <w:tcW w:w="567" w:type="dxa"/>
          </w:tcPr>
          <w:p w:rsidR="00024E2F" w:rsidRPr="004362C7" w:rsidRDefault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2" w:type="dxa"/>
          </w:tcPr>
          <w:p w:rsidR="00024E2F" w:rsidRDefault="00EB077A" w:rsidP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024E2F" w:rsidRPr="004362C7">
              <w:rPr>
                <w:rFonts w:ascii="Times New Roman" w:hAnsi="Times New Roman" w:cs="Times New Roman"/>
                <w:sz w:val="28"/>
                <w:szCs w:val="28"/>
              </w:rPr>
              <w:t>специалист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по экономике и управлению </w:t>
            </w:r>
            <w:r w:rsidR="00024E2F"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Администрации </w:t>
            </w:r>
            <w:proofErr w:type="spellStart"/>
            <w:r w:rsidR="00024E2F" w:rsidRPr="004362C7">
              <w:rPr>
                <w:rFonts w:ascii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="00024E2F"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B077A" w:rsidRPr="004362C7" w:rsidRDefault="00EB077A" w:rsidP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7B" w:rsidRPr="004362C7" w:rsidTr="004362C7">
        <w:tc>
          <w:tcPr>
            <w:tcW w:w="9345" w:type="dxa"/>
            <w:gridSpan w:val="3"/>
          </w:tcPr>
          <w:p w:rsidR="004E1F7B" w:rsidRDefault="004E1F7B" w:rsidP="00024E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b/>
                <w:sz w:val="28"/>
                <w:szCs w:val="28"/>
              </w:rPr>
              <w:t>Член ликвидационной комиссии:</w:t>
            </w:r>
          </w:p>
          <w:p w:rsidR="00EB077A" w:rsidRPr="004362C7" w:rsidRDefault="00EB077A" w:rsidP="00024E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E2F" w:rsidRPr="004362C7" w:rsidTr="004362C7">
        <w:tc>
          <w:tcPr>
            <w:tcW w:w="4106" w:type="dxa"/>
          </w:tcPr>
          <w:p w:rsidR="00024E2F" w:rsidRPr="004362C7" w:rsidRDefault="00024E2F" w:rsidP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Кононенко Евгения Александровна</w:t>
            </w:r>
          </w:p>
        </w:tc>
        <w:tc>
          <w:tcPr>
            <w:tcW w:w="567" w:type="dxa"/>
          </w:tcPr>
          <w:p w:rsidR="00024E2F" w:rsidRPr="004362C7" w:rsidRDefault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672" w:type="dxa"/>
          </w:tcPr>
          <w:p w:rsidR="00024E2F" w:rsidRPr="004362C7" w:rsidRDefault="00024E2F" w:rsidP="00024E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2C7">
              <w:rPr>
                <w:rFonts w:ascii="Times New Roman" w:hAnsi="Times New Roman" w:cs="Times New Roman"/>
                <w:sz w:val="28"/>
                <w:szCs w:val="28"/>
              </w:rPr>
              <w:t>Бухгалтер МКУ «Центр учета и отчетности»</w:t>
            </w:r>
          </w:p>
        </w:tc>
      </w:tr>
    </w:tbl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CF6" w:rsidRPr="004362C7" w:rsidRDefault="001F3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CF6" w:rsidRPr="004362C7" w:rsidRDefault="001F3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Pr="004362C7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2F" w:rsidRDefault="00024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A3" w:rsidRPr="004362C7" w:rsidRDefault="00711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3C2" w:rsidRDefault="006C43C2" w:rsidP="00EB07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07"/>
      <w:bookmarkEnd w:id="0"/>
    </w:p>
    <w:p w:rsidR="00EB077A" w:rsidRPr="003D3934" w:rsidRDefault="00EB077A" w:rsidP="00EB07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39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D55E3" w:rsidRPr="00DD55E3" w:rsidRDefault="00DD55E3" w:rsidP="00DD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5E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D55E3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EB077A" w:rsidRDefault="00DD55E3" w:rsidP="00DD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района Омской области от 25.04.2025 г.</w:t>
      </w:r>
      <w:r w:rsidR="006D5F5D">
        <w:rPr>
          <w:rFonts w:ascii="Times New Roman" w:hAnsi="Times New Roman" w:cs="Times New Roman"/>
          <w:sz w:val="24"/>
          <w:szCs w:val="24"/>
        </w:rPr>
        <w:t xml:space="preserve"> № __</w:t>
      </w:r>
      <w:r w:rsidR="007118A3" w:rsidRPr="00711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77A" w:rsidRDefault="00EB077A" w:rsidP="00EB0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Default="00EB077A" w:rsidP="00EB0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Pr="003D3934" w:rsidRDefault="00EB077A" w:rsidP="00EB07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2F" w:rsidRPr="004362C7" w:rsidRDefault="00024E2F" w:rsidP="004362C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>Положение</w:t>
      </w:r>
    </w:p>
    <w:p w:rsidR="00024E2F" w:rsidRPr="004362C7" w:rsidRDefault="00024E2F" w:rsidP="004362C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 xml:space="preserve">о ликвидационной комиссии Совета Шербакульского муниципального района Омской области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024E2F" w:rsidRPr="004362C7" w:rsidRDefault="00024E2F" w:rsidP="004362C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 xml:space="preserve">1. Общие положения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1.1. Настоящее Положение о ликвидационной </w:t>
      </w:r>
      <w:r w:rsidR="00B14E0F" w:rsidRPr="004362C7">
        <w:rPr>
          <w:sz w:val="28"/>
          <w:szCs w:val="28"/>
        </w:rPr>
        <w:t xml:space="preserve">Совета Шербакульского муниципального района Омской области </w:t>
      </w:r>
      <w:r w:rsidRPr="004362C7">
        <w:rPr>
          <w:sz w:val="28"/>
          <w:szCs w:val="28"/>
        </w:rPr>
        <w:t xml:space="preserve">(далее </w:t>
      </w:r>
      <w:r w:rsidR="00B14E0F" w:rsidRPr="004362C7">
        <w:rPr>
          <w:sz w:val="28"/>
          <w:szCs w:val="28"/>
        </w:rPr>
        <w:t>–</w:t>
      </w:r>
      <w:r w:rsidRPr="004362C7">
        <w:rPr>
          <w:sz w:val="28"/>
          <w:szCs w:val="28"/>
        </w:rPr>
        <w:t xml:space="preserve"> Положение</w:t>
      </w:r>
      <w:r w:rsidR="00B14E0F" w:rsidRPr="004362C7">
        <w:rPr>
          <w:sz w:val="28"/>
          <w:szCs w:val="28"/>
        </w:rPr>
        <w:t>,</w:t>
      </w:r>
      <w:r w:rsidR="00B92238" w:rsidRPr="004362C7">
        <w:rPr>
          <w:sz w:val="28"/>
          <w:szCs w:val="28"/>
        </w:rPr>
        <w:t xml:space="preserve"> Совет,</w:t>
      </w:r>
      <w:r w:rsidR="00B14E0F" w:rsidRPr="004362C7">
        <w:rPr>
          <w:sz w:val="28"/>
          <w:szCs w:val="28"/>
        </w:rPr>
        <w:t xml:space="preserve"> ликвидационная комиссия</w:t>
      </w:r>
      <w:r w:rsidRPr="004362C7">
        <w:rPr>
          <w:sz w:val="28"/>
          <w:szCs w:val="28"/>
        </w:rPr>
        <w:t>) разработано на основании статьи 62 Гражданского кодекса Российской Федерации и определяет состав, компетенцию ликвидационной комиссии, порядок ее работы, а также другие вопросы, связанные с</w:t>
      </w:r>
      <w:r w:rsidR="00B14E0F" w:rsidRPr="004362C7">
        <w:rPr>
          <w:sz w:val="28"/>
          <w:szCs w:val="28"/>
        </w:rPr>
        <w:t xml:space="preserve"> ее</w:t>
      </w:r>
      <w:r w:rsidRPr="004362C7">
        <w:rPr>
          <w:sz w:val="28"/>
          <w:szCs w:val="28"/>
        </w:rPr>
        <w:t xml:space="preserve"> деятельностью.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1.2. В своей деятельности ликвидационная комиссия руководствуется законодательством Российской Федерации, а также настоящим Положением.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>2. Компетенция ликвидационной комиссии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 Ликвидационная комиссия осуществляет деятельность в пределах полномочий, предусмотренных Гражданским кодексом РФ, в том числе: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2.1.1. Председатель ликвидационной комиссии уведомляет уполномоченный государственный орган, осуществляющий государственную регистрацию юридических лиц (далее - регистрирующий орган), о </w:t>
      </w:r>
      <w:r w:rsidR="00EB077A">
        <w:rPr>
          <w:sz w:val="28"/>
          <w:szCs w:val="28"/>
        </w:rPr>
        <w:t xml:space="preserve">ликвидации Совета </w:t>
      </w:r>
      <w:r w:rsidR="00B14E0F" w:rsidRPr="004362C7">
        <w:rPr>
          <w:sz w:val="28"/>
          <w:szCs w:val="28"/>
        </w:rPr>
        <w:t xml:space="preserve">и </w:t>
      </w:r>
      <w:r w:rsidRPr="004362C7">
        <w:rPr>
          <w:sz w:val="28"/>
          <w:szCs w:val="28"/>
        </w:rPr>
        <w:t xml:space="preserve">формировании ликвидационной комиссии в соответствии с требованиями Федерального закона от 08.08.2001 N 129-ФЗ "О государственной регистрации юридических лиц и индивидуальных предпринимателей" (далее - Федеральный закон N 129-ФЗ).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2.1.2. 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</w:t>
      </w:r>
      <w:r w:rsidR="00B14E0F" w:rsidRPr="004362C7">
        <w:rPr>
          <w:sz w:val="28"/>
          <w:szCs w:val="28"/>
        </w:rPr>
        <w:t xml:space="preserve">Совета </w:t>
      </w:r>
      <w:r w:rsidRPr="004362C7">
        <w:rPr>
          <w:sz w:val="28"/>
          <w:szCs w:val="28"/>
        </w:rPr>
        <w:t xml:space="preserve">порядке и сроке заявления требований его кредиторами.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Срок для предъявления требований кредиторами не может быть менее двух месяцев с момента опубликования сообщения о ликвидации</w:t>
      </w:r>
      <w:r w:rsidR="00B14E0F" w:rsidRPr="004362C7">
        <w:rPr>
          <w:sz w:val="28"/>
          <w:szCs w:val="28"/>
        </w:rPr>
        <w:t>.</w:t>
      </w:r>
      <w:r w:rsidRPr="004362C7">
        <w:rPr>
          <w:sz w:val="28"/>
          <w:szCs w:val="28"/>
        </w:rPr>
        <w:t xml:space="preserve">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2.1.3.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</w:t>
      </w:r>
      <w:r w:rsidR="00B14E0F" w:rsidRPr="004362C7">
        <w:rPr>
          <w:sz w:val="28"/>
          <w:szCs w:val="28"/>
        </w:rPr>
        <w:t>Совета</w:t>
      </w:r>
      <w:r w:rsidRPr="004362C7">
        <w:rPr>
          <w:sz w:val="28"/>
          <w:szCs w:val="28"/>
        </w:rPr>
        <w:t xml:space="preserve">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2.1.4.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B14E0F" w:rsidRPr="004362C7">
        <w:rPr>
          <w:sz w:val="28"/>
          <w:szCs w:val="28"/>
        </w:rPr>
        <w:t>Совета</w:t>
      </w:r>
      <w:r w:rsidRPr="004362C7">
        <w:rPr>
          <w:sz w:val="28"/>
          <w:szCs w:val="28"/>
        </w:rPr>
        <w:t xml:space="preserve">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Председатель ликвидационной комиссии уведомляет регистрирующий орган о составлении промежуточного ликвидационного баланса.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lastRenderedPageBreak/>
        <w:t>Промежуточный ликвидационный баланс утверждается</w:t>
      </w:r>
      <w:r w:rsidR="00B14E0F" w:rsidRPr="004362C7">
        <w:rPr>
          <w:sz w:val="28"/>
          <w:szCs w:val="28"/>
        </w:rPr>
        <w:t xml:space="preserve"> Советом</w:t>
      </w:r>
      <w:r w:rsidRPr="004362C7">
        <w:rPr>
          <w:sz w:val="28"/>
          <w:szCs w:val="28"/>
        </w:rPr>
        <w:t xml:space="preserve">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2.1.5. Выплата денежных средств кредиторам ликвидируемого </w:t>
      </w:r>
      <w:r w:rsidR="00B14E0F" w:rsidRPr="004362C7">
        <w:rPr>
          <w:sz w:val="28"/>
          <w:szCs w:val="28"/>
        </w:rPr>
        <w:t>лица</w:t>
      </w:r>
      <w:r w:rsidRPr="004362C7">
        <w:rPr>
          <w:sz w:val="28"/>
          <w:szCs w:val="28"/>
        </w:rPr>
        <w:t xml:space="preserve"> производится ликвидационной комиссией в порядке очередности, установленной статьей 64 Гражданского кодекса РФ, в соответствии с промежуточным ликвидационным балансом со дня его утверждения. </w:t>
      </w:r>
    </w:p>
    <w:p w:rsidR="00024E2F" w:rsidRPr="00B03399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2.1.6. После завершения расчетов с кредиторами ликвидационная комиссия составляет ликвидационный баланс, который </w:t>
      </w:r>
      <w:r w:rsidRPr="00B03399">
        <w:rPr>
          <w:sz w:val="28"/>
          <w:szCs w:val="28"/>
        </w:rPr>
        <w:t xml:space="preserve">утверждается </w:t>
      </w:r>
      <w:r w:rsidR="00B14E0F" w:rsidRPr="00B03399">
        <w:rPr>
          <w:sz w:val="28"/>
          <w:szCs w:val="28"/>
        </w:rPr>
        <w:t>Советом Шербакульского района</w:t>
      </w:r>
      <w:r w:rsidRPr="00B03399">
        <w:rPr>
          <w:sz w:val="28"/>
          <w:szCs w:val="28"/>
        </w:rPr>
        <w:t xml:space="preserve">. </w:t>
      </w:r>
    </w:p>
    <w:p w:rsidR="00024E2F" w:rsidRPr="00B03399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03399">
        <w:rPr>
          <w:sz w:val="28"/>
          <w:szCs w:val="28"/>
        </w:rPr>
        <w:t xml:space="preserve">2.1.7. Имущество </w:t>
      </w:r>
      <w:r w:rsidR="00B14E0F" w:rsidRPr="00B03399">
        <w:rPr>
          <w:sz w:val="28"/>
          <w:szCs w:val="28"/>
        </w:rPr>
        <w:t>Совета</w:t>
      </w:r>
      <w:r w:rsidRPr="00B03399">
        <w:rPr>
          <w:sz w:val="28"/>
          <w:szCs w:val="28"/>
        </w:rPr>
        <w:t xml:space="preserve">, оставшееся после удовлетворения требований кредиторов, передается ликвидационной комиссией в </w:t>
      </w:r>
      <w:r w:rsidR="00B14E0F" w:rsidRPr="00B03399">
        <w:rPr>
          <w:sz w:val="28"/>
          <w:szCs w:val="28"/>
        </w:rPr>
        <w:t>казну Шербакульского муниципального района Омской области.</w:t>
      </w:r>
      <w:r w:rsidRPr="00B03399">
        <w:rPr>
          <w:sz w:val="28"/>
          <w:szCs w:val="28"/>
        </w:rPr>
        <w:t xml:space="preserve"> </w:t>
      </w:r>
    </w:p>
    <w:p w:rsidR="00024E2F" w:rsidRPr="00B03399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03399">
        <w:rPr>
          <w:sz w:val="28"/>
          <w:szCs w:val="28"/>
        </w:rPr>
        <w:t>2.1.8. Ликвидационная комиссия в установленном Федеральным законом N 129-ФЗ порядке уведомляет регистрирующий орган о завершении процесса ликвидации</w:t>
      </w:r>
      <w:r w:rsidR="00B14E0F" w:rsidRPr="00B03399">
        <w:rPr>
          <w:sz w:val="28"/>
          <w:szCs w:val="28"/>
        </w:rPr>
        <w:t>.</w:t>
      </w:r>
      <w:r w:rsidRPr="00B03399">
        <w:rPr>
          <w:sz w:val="28"/>
          <w:szCs w:val="28"/>
        </w:rPr>
        <w:t xml:space="preserve">  </w:t>
      </w:r>
    </w:p>
    <w:p w:rsidR="00024E2F" w:rsidRPr="00B03399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03399">
        <w:rPr>
          <w:sz w:val="28"/>
          <w:szCs w:val="28"/>
        </w:rPr>
        <w:t xml:space="preserve">2.1.9. Ликвидационная комиссия осуществляет иные полномочия, предусмотренные действующим законодательством. </w:t>
      </w:r>
    </w:p>
    <w:p w:rsidR="00024E2F" w:rsidRPr="00B03399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03399">
        <w:rPr>
          <w:sz w:val="28"/>
          <w:szCs w:val="28"/>
        </w:rPr>
        <w:t>2.</w:t>
      </w:r>
      <w:r w:rsidR="00B14E0F" w:rsidRPr="00B03399">
        <w:rPr>
          <w:sz w:val="28"/>
          <w:szCs w:val="28"/>
        </w:rPr>
        <w:t>2</w:t>
      </w:r>
      <w:r w:rsidRPr="00B03399">
        <w:rPr>
          <w:sz w:val="28"/>
          <w:szCs w:val="28"/>
        </w:rPr>
        <w:t xml:space="preserve">. Мероприятия по ликвидации </w:t>
      </w:r>
      <w:r w:rsidR="00B14E0F" w:rsidRPr="00B03399">
        <w:rPr>
          <w:sz w:val="28"/>
          <w:szCs w:val="28"/>
        </w:rPr>
        <w:t xml:space="preserve">Совета </w:t>
      </w:r>
      <w:r w:rsidRPr="00B03399">
        <w:rPr>
          <w:sz w:val="28"/>
          <w:szCs w:val="28"/>
        </w:rPr>
        <w:t xml:space="preserve">осуществляются за счет средств бюджета </w:t>
      </w:r>
      <w:r w:rsidR="00B14E0F" w:rsidRPr="00B03399">
        <w:rPr>
          <w:sz w:val="28"/>
          <w:szCs w:val="28"/>
        </w:rPr>
        <w:t>Шербакульского муниципального района Омской области</w:t>
      </w:r>
      <w:r w:rsidRPr="00B03399">
        <w:rPr>
          <w:sz w:val="28"/>
          <w:szCs w:val="28"/>
        </w:rPr>
        <w:t xml:space="preserve">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024E2F" w:rsidRPr="004362C7" w:rsidRDefault="00024E2F" w:rsidP="004362C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362C7">
        <w:rPr>
          <w:sz w:val="28"/>
          <w:szCs w:val="28"/>
        </w:rPr>
        <w:t xml:space="preserve">3. Порядок работы ликвидационной комиссии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 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3.1. Все решения ликвидационной комиссии принимаются на заседаниях.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3.2. Заседания ликвидационной комиссии созываются председателем ликвидационной комиссии по мере необходимости.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3.3. 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3.4. При решении вопросов каждый член ликвидационной комиссии обладает одним голосом.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Передача голоса одним членом ликвидационной комиссии другому члену ликвидационной комиссии не допускается.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3.5. Все заседания ликвидационной комиссии проводятся в очной форме.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3.6. На заседаниях ликвидационной комиссии ведется протокол.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Протокол заседания ликвидационной комиссии составляется не позднее 3 дней со дня проведения заседания.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Протокол заседания ликвидационной комиссии подписывается председателем ликвидационной комиссии и секретарем ликвидационной комиссии.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 Председатель ликвидационной комиссии осуществляет следующие функции: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3.7.1. Организует текущую деятельность</w:t>
      </w:r>
      <w:r w:rsidR="004E1F7B" w:rsidRPr="004362C7">
        <w:rPr>
          <w:sz w:val="28"/>
          <w:szCs w:val="28"/>
        </w:rPr>
        <w:t xml:space="preserve">    Совета</w:t>
      </w:r>
      <w:r w:rsidRPr="004362C7">
        <w:rPr>
          <w:sz w:val="28"/>
          <w:szCs w:val="28"/>
        </w:rPr>
        <w:t xml:space="preserve">, а также деятельность ликвидационной комиссии, в том числе ведение бухгалтерского учета, распределяет обязанности между членами ликвидационной комиссии и контролирует их деятельность, в том числе бухгалтерскую и юридическую, привлекает при необходимости консультантов и других специалистов для решения текущих вопросов.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3.7.2. Созывает и проводит заседания ликвидационной комиссии.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3.7.3. Формирует повестку дня заседаний ликвидационной комиссии.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lastRenderedPageBreak/>
        <w:t xml:space="preserve">3.7.4. Подписывает все виды документов, исходящих от ликвидационной комиссии, в том числе финансовые.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3.7.5. Представляет </w:t>
      </w:r>
      <w:r w:rsidR="004E1F7B" w:rsidRPr="004362C7">
        <w:rPr>
          <w:sz w:val="28"/>
          <w:szCs w:val="28"/>
        </w:rPr>
        <w:t xml:space="preserve">Совет </w:t>
      </w:r>
      <w:r w:rsidRPr="004362C7">
        <w:rPr>
          <w:sz w:val="28"/>
          <w:szCs w:val="28"/>
        </w:rPr>
        <w:t>по всем вопросам, связанным с деятельностью и</w:t>
      </w:r>
      <w:r w:rsidR="004E1F7B" w:rsidRPr="004362C7">
        <w:rPr>
          <w:sz w:val="28"/>
          <w:szCs w:val="28"/>
        </w:rPr>
        <w:t xml:space="preserve"> его</w:t>
      </w:r>
      <w:r w:rsidRPr="004362C7">
        <w:rPr>
          <w:sz w:val="28"/>
          <w:szCs w:val="28"/>
        </w:rPr>
        <w:t xml:space="preserve"> ликвидацией в отношениях с кредиторами, должниками, а также иными организациями, гражданами и государственными органами, в том числе в суде</w:t>
      </w:r>
      <w:r w:rsidR="004362C7">
        <w:rPr>
          <w:sz w:val="28"/>
          <w:szCs w:val="28"/>
        </w:rPr>
        <w:t>.</w:t>
      </w:r>
      <w:r w:rsidRPr="004362C7">
        <w:rPr>
          <w:sz w:val="28"/>
          <w:szCs w:val="28"/>
        </w:rPr>
        <w:t xml:space="preserve">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3.</w:t>
      </w:r>
      <w:r w:rsidR="003E4976" w:rsidRPr="004362C7">
        <w:rPr>
          <w:sz w:val="28"/>
          <w:szCs w:val="28"/>
        </w:rPr>
        <w:t>8</w:t>
      </w:r>
      <w:r w:rsidRPr="004362C7">
        <w:rPr>
          <w:sz w:val="28"/>
          <w:szCs w:val="28"/>
        </w:rPr>
        <w:t xml:space="preserve">. Секретарь ликвидационной комиссии организует ведение протоколов ее заседаний и оформление решений, принятых ликвидационной комиссией.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3.</w:t>
      </w:r>
      <w:r w:rsidR="003E4976" w:rsidRPr="004362C7">
        <w:rPr>
          <w:sz w:val="28"/>
          <w:szCs w:val="28"/>
        </w:rPr>
        <w:t>9</w:t>
      </w:r>
      <w:r w:rsidRPr="004362C7">
        <w:rPr>
          <w:sz w:val="28"/>
          <w:szCs w:val="28"/>
        </w:rPr>
        <w:t xml:space="preserve">. Ликвидационная комиссия вправе большинством голосов от числа ее членов, присутствующих на заседании, изменить повестку дня заседания ликвидационной комиссии путем включения дополнительных вопросов.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>3.1</w:t>
      </w:r>
      <w:r w:rsidR="003E4976" w:rsidRPr="004362C7">
        <w:rPr>
          <w:sz w:val="28"/>
          <w:szCs w:val="28"/>
        </w:rPr>
        <w:t>0</w:t>
      </w:r>
      <w:r w:rsidRPr="004362C7">
        <w:rPr>
          <w:sz w:val="28"/>
          <w:szCs w:val="28"/>
        </w:rPr>
        <w:t xml:space="preserve">. Решения принимаются большинством голосов членов ликвидационной комиссии, присутствующих на ее заседании. </w:t>
      </w:r>
    </w:p>
    <w:p w:rsidR="00024E2F" w:rsidRPr="004362C7" w:rsidRDefault="00024E2F" w:rsidP="004362C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62C7">
        <w:rPr>
          <w:sz w:val="28"/>
          <w:szCs w:val="28"/>
        </w:rPr>
        <w:t xml:space="preserve">В случае равенства числа голосов голос председательствующего на заседании ликвидационной комиссии считается решающим. </w:t>
      </w:r>
    </w:p>
    <w:p w:rsidR="004F16A1" w:rsidRPr="007B1190" w:rsidRDefault="004F16A1" w:rsidP="00436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36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36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36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36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36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Pr="007B1190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77D3" w:rsidRDefault="002677D3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B077A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Pr="007B1190" w:rsidRDefault="00EB077A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77A" w:rsidRPr="003D3934" w:rsidRDefault="00EB077A" w:rsidP="00EB07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39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DD55E3" w:rsidRPr="00DD55E3" w:rsidRDefault="00DD55E3" w:rsidP="00DD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5E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D55E3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B92238" w:rsidRDefault="00DD55E3" w:rsidP="00DD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района Омской области от 25.04.2025 г.</w:t>
      </w:r>
      <w:r w:rsidR="006D5F5D">
        <w:rPr>
          <w:rFonts w:ascii="Times New Roman" w:hAnsi="Times New Roman" w:cs="Times New Roman"/>
          <w:sz w:val="24"/>
          <w:szCs w:val="24"/>
        </w:rPr>
        <w:t xml:space="preserve"> № __</w:t>
      </w:r>
      <w:r w:rsidR="007118A3" w:rsidRPr="007118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18A3" w:rsidRDefault="007118A3" w:rsidP="007118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8A3" w:rsidRPr="007B1190" w:rsidRDefault="007118A3" w:rsidP="007118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B92238" w:rsidRDefault="00781778" w:rsidP="00B922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2C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ликвидационных мероприятий </w:t>
      </w:r>
      <w:r w:rsidR="00B92238" w:rsidRPr="00B92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2238" w:rsidRPr="00B92238" w:rsidRDefault="00B92238" w:rsidP="00B9223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23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6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528"/>
        <w:gridCol w:w="2503"/>
        <w:gridCol w:w="1484"/>
        <w:gridCol w:w="2813"/>
      </w:tblGrid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Правовое основание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Сроки исполнения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Направление в ФНС уведомления о ликвидации по форме Р15016 и решения о ликвидации юридического лица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62 ГК РФ, п. 1 ст. 20 Федерального закона "О государственной регистрации юридических лиц и индивидуальных предпринимателей" от 08.08.2001 года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129-ФЗ, пр. ФНС от 31.08.2020 года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ЕД-7-14/617@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Уполномоченное лицо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3 рабочих дней после принятия решения о ликвидации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Размещение информации о ликвидации в Едином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федеральном реестре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юридически значимых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сведений о фактах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деятельности юридических лиц, индивидуальных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предпринимателей и иных субъектов экономической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деятельности (Единый федеральный ресурс)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7.1 Федерального закона "О государственной регистрации юридических лиц и индивидуальных предпринимателей" от 08.08.2001 года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3 рабочих дней после начала процедуры ликвидации юридического лица, согласно решения о ликвидации </w:t>
            </w: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B9223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238" w:rsidRPr="00B92238" w:rsidRDefault="00B92238" w:rsidP="00EE0BCE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Опубликование в Вестнике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государственной регистрации (один раз) сообщения о ликвидации и о порядке и сроке заявления требований его кредиторами (этот срок не </w:t>
            </w:r>
            <w:r w:rsidR="00781778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может быть менее двух месяцев с момента опубликования сообщения</w:t>
            </w:r>
            <w:r w:rsidR="00781778"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781778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 ликвидации)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BCE" w:rsidRPr="007B1190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ст. 63 ГК РФ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  <w:t xml:space="preserve">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</w:t>
            </w:r>
          </w:p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получения листа </w:t>
            </w:r>
          </w:p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записи из ФНС о начале ликвидации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Выявление кредиторов, совершение действий по выявлению дебиторской задолженности. Письменное уведомление каждого кредитора о ликвидации представительных органов с указанием сроков для предъявления требований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получения листа записи из ФНС о начале ликвидации. Срок не менее двух месяцев с момента опубликования сообщения о ликвидации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Уведомление службы занятости о принятии решения о ликвидации организации и возможном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расторжении трудовых договоров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п.1 ст. 53 Федерального закона "О занятости населения в Российской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Федерации" от 12.12.2023 года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565-ФЗ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781778" w:rsidP="00CF457E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Ликвидационная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Не позднее, чем за два месяца, а в случае, если решение о сокращении численности или штата работников организации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может привести к массовому увольнению работников, - не позднее, чем за три месяца до начала проведения соответствующих мероприятий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Проведение инвентаризации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активов и обязательств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п. 279 Инструкции о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порядке составления и представления годовой, квартальной и месячной отчетности об исполнении бюджетов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бюджетной системы Российской Федерации, утвержденной приказом Минфина России от 28.12.2010 </w:t>
            </w:r>
            <w:r w:rsidR="00781778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года N 191н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</w:t>
            </w:r>
          </w:p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Перед составлением </w:t>
            </w:r>
          </w:p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промежуточного ликвидационного баланса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промежуточного ликвидационного баланса.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Утверждение промежуточного ликвидационного баланса.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Уведомление ФНС о составлении промежуточного ликвидационного баланса по форме Р15016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п.3 ст. 20 Федерального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закона "О государственной регистрации юридических лиц и индивидуальных предпринимателей" от 08.08.2001 года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129-ФЗ,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приказ ФНС России от 31.08.2020 года N ЕД-7-14/617@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  <w:p w:rsidR="00B92238" w:rsidRPr="00B92238" w:rsidRDefault="00CF457E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Совет Шербакульского района</w:t>
            </w:r>
          </w:p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окончания срока предъявления кредиторами требований, который составляет не менее двух месяцев с момента опубликования сообщения о ликвидации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Выплата денежных сумм кредиторам ликвидируемого юридического лица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5 ст. 63, ст. 64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утверждения промежуточного ликвидационного баланса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Представление сведений в Социальный фонд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11 ст. 11 Федерального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закона от 01.04.1996 года N 27-ФЗ "Об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индивидуальном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(персонифицирован-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ном) учете в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системе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обязательного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пенсионного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страхования"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одного месяца со дня утверждения </w:t>
            </w:r>
          </w:p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промежуточного ликвидационного баланса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EB077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и направление заявлений о государственной регистрации юридических лиц в связи с их ликвидацией.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Составление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ликвидационного баланса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6 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завершения расчетов с кредиторами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Утверждение ликвидационного баланса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6 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CF457E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Совет </w:t>
            </w:r>
            <w:proofErr w:type="spellStart"/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Шербакульского</w:t>
            </w:r>
            <w:proofErr w:type="spellEnd"/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завершения расчетов с кредиторами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Подписание передаточного акта, передача оставшегося после удовлетворения требований кредиторов имущества в казну </w:t>
            </w:r>
            <w:r w:rsidR="00781778"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муниципального образования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Постановление Правительства РФ от 31.12.2004 года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903, п. 10 ст. 85 Федерального закона "Об общих принципах 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организации местного </w:t>
            </w:r>
            <w:r w:rsidR="00781778"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самоуправления в Российской Федерации" от 06.10.2003 года N 131-ФЗ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Ликвидационная комиссия </w:t>
            </w:r>
          </w:p>
          <w:p w:rsidR="00CF457E" w:rsidRPr="00B92238" w:rsidRDefault="00CF457E" w:rsidP="00CF457E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Совет Шербакульского района</w:t>
            </w:r>
          </w:p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утверждения ликвидационного баланса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Закрытие банковских счетов </w:t>
            </w:r>
            <w:r w:rsidR="00781778" w:rsidRPr="007B11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ликвидируемого лица</w:t>
            </w: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859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проведения всех взаиморасчетов необходимо закрыть все счета в банках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Подготовка документов, подтверждающих представление сведений в территориальный орган Пенсионного фонда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ч. 6 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завершения расчетов с кредиторами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Представление в налоговый орган уведомлений о составлении ликвидационного баланса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63 ГК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составления ликвидационного баланса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Подача документов для регистрации ликвидации юридического лица в ФНС по форме Р16001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ст. ст. 21, 22 Федерального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закона "О государственной регистрации юридических лиц и индивидуальных предпринимателей" от 08.08.2001 года </w:t>
            </w:r>
          </w:p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129-ФЗ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течение 14 дней после утверждения ликвидационного баланса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приказ Минфина РФ от 28.12.2010 года N 191н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 итогам ликвидационных мероприятий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Получение документов о государственной регистрации ликвидации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17" w:firstLine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 окончанию регистрации </w:t>
            </w:r>
          </w:p>
        </w:tc>
      </w:tr>
      <w:tr w:rsidR="00B92238" w:rsidRPr="00B92238" w:rsidTr="00EE0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EB077A" w:rsidP="00B660B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Уничтожение печати, </w:t>
            </w:r>
          </w:p>
          <w:p w:rsidR="00B92238" w:rsidRPr="00B92238" w:rsidRDefault="00B92238" w:rsidP="00EE0BCE">
            <w:pPr>
              <w:spacing w:after="0" w:line="288" w:lineRule="atLeast"/>
              <w:ind w:right="14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передача архива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40" w:lineRule="auto"/>
              <w:ind w:right="117" w:firstLine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Ликвидационная </w:t>
            </w:r>
          </w:p>
          <w:p w:rsidR="00B92238" w:rsidRPr="00B92238" w:rsidRDefault="00B92238" w:rsidP="00B9223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комиссия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238" w:rsidRPr="00B92238" w:rsidRDefault="00B92238" w:rsidP="00EE0BCE">
            <w:pPr>
              <w:spacing w:after="0" w:line="288" w:lineRule="atLeast"/>
              <w:ind w:right="133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9223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После внесения записи в ЕГРЮЛ о ликвидации </w:t>
            </w:r>
          </w:p>
        </w:tc>
      </w:tr>
    </w:tbl>
    <w:p w:rsidR="00B92238" w:rsidRPr="007B1190" w:rsidRDefault="00B92238" w:rsidP="00B92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2238" w:rsidRPr="007B1190" w:rsidRDefault="00B92238" w:rsidP="004F1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B92238" w:rsidRPr="007B1190" w:rsidSect="002677D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2DD7"/>
    <w:multiLevelType w:val="hybridMultilevel"/>
    <w:tmpl w:val="A15CD150"/>
    <w:lvl w:ilvl="0" w:tplc="2918C97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485D49"/>
    <w:multiLevelType w:val="hybridMultilevel"/>
    <w:tmpl w:val="8416D802"/>
    <w:lvl w:ilvl="0" w:tplc="E7287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9D"/>
    <w:rsid w:val="00007CF5"/>
    <w:rsid w:val="00024E2F"/>
    <w:rsid w:val="00076902"/>
    <w:rsid w:val="000A0F76"/>
    <w:rsid w:val="00157BBE"/>
    <w:rsid w:val="001A7780"/>
    <w:rsid w:val="001F3CF6"/>
    <w:rsid w:val="002677D3"/>
    <w:rsid w:val="00292A4F"/>
    <w:rsid w:val="003A3650"/>
    <w:rsid w:val="003D3934"/>
    <w:rsid w:val="003E4976"/>
    <w:rsid w:val="0042028F"/>
    <w:rsid w:val="004362C7"/>
    <w:rsid w:val="004449C9"/>
    <w:rsid w:val="00467C9C"/>
    <w:rsid w:val="004B2075"/>
    <w:rsid w:val="004E1F7B"/>
    <w:rsid w:val="004F16A1"/>
    <w:rsid w:val="0066288B"/>
    <w:rsid w:val="006C43C2"/>
    <w:rsid w:val="006D4DA2"/>
    <w:rsid w:val="006D5F5D"/>
    <w:rsid w:val="007118A3"/>
    <w:rsid w:val="00714A34"/>
    <w:rsid w:val="00764B81"/>
    <w:rsid w:val="00781778"/>
    <w:rsid w:val="007B1190"/>
    <w:rsid w:val="00825BCE"/>
    <w:rsid w:val="00891523"/>
    <w:rsid w:val="00891D8A"/>
    <w:rsid w:val="00A1504F"/>
    <w:rsid w:val="00A21D86"/>
    <w:rsid w:val="00A87F96"/>
    <w:rsid w:val="00AA669A"/>
    <w:rsid w:val="00B03399"/>
    <w:rsid w:val="00B07D4B"/>
    <w:rsid w:val="00B136F2"/>
    <w:rsid w:val="00B14E0F"/>
    <w:rsid w:val="00B40172"/>
    <w:rsid w:val="00B660BA"/>
    <w:rsid w:val="00B77744"/>
    <w:rsid w:val="00B92238"/>
    <w:rsid w:val="00BE4FF8"/>
    <w:rsid w:val="00BF45F5"/>
    <w:rsid w:val="00C67173"/>
    <w:rsid w:val="00CF457E"/>
    <w:rsid w:val="00CF759D"/>
    <w:rsid w:val="00DA1CED"/>
    <w:rsid w:val="00DA2E06"/>
    <w:rsid w:val="00DC2789"/>
    <w:rsid w:val="00DD55E3"/>
    <w:rsid w:val="00E83167"/>
    <w:rsid w:val="00EB077A"/>
    <w:rsid w:val="00EE0BCE"/>
    <w:rsid w:val="00EE6581"/>
    <w:rsid w:val="00F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797"/>
  <w15:chartTrackingRefBased/>
  <w15:docId w15:val="{EFBC1A25-6F32-46B6-AAD8-312952F6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5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75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75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7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F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17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24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2025-04-21T10:16:00Z</dcterms:created>
  <dcterms:modified xsi:type="dcterms:W3CDTF">2025-04-23T05:16:00Z</dcterms:modified>
</cp:coreProperties>
</file>