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5" w:rsidRPr="0089730E" w:rsidRDefault="00CB4535" w:rsidP="00CB4535">
      <w:pPr>
        <w:jc w:val="right"/>
        <w:rPr>
          <w:sz w:val="28"/>
          <w:szCs w:val="28"/>
        </w:rPr>
      </w:pP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 xml:space="preserve">ГЛАВА ШЕРБАКУЛЬСКОГО МУНИЦИПАЛЬНОГО РАЙОНА </w:t>
      </w:r>
    </w:p>
    <w:p w:rsidR="00CB4535" w:rsidRPr="0089730E" w:rsidRDefault="00CB4535" w:rsidP="00CB4535">
      <w:pPr>
        <w:ind w:left="567" w:right="-463" w:firstLine="15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ОМСКОЙ ОБЛАСТИ</w:t>
      </w:r>
    </w:p>
    <w:p w:rsidR="00CB4535" w:rsidRPr="0089730E" w:rsidRDefault="00CB4535" w:rsidP="00CB4535">
      <w:pPr>
        <w:ind w:left="567" w:right="-454"/>
        <w:rPr>
          <w:sz w:val="28"/>
          <w:szCs w:val="28"/>
        </w:rPr>
      </w:pP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ПОСТАНОВЛЕНИЕ</w:t>
      </w:r>
    </w:p>
    <w:p w:rsidR="00CB4535" w:rsidRPr="0089730E" w:rsidRDefault="00CB4535" w:rsidP="00CB4535">
      <w:pPr>
        <w:rPr>
          <w:sz w:val="28"/>
          <w:szCs w:val="28"/>
        </w:rPr>
      </w:pPr>
    </w:p>
    <w:p w:rsidR="00CB4535" w:rsidRPr="0089730E" w:rsidRDefault="0002626F" w:rsidP="00CB4535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  апреля</w:t>
      </w:r>
      <w:proofErr w:type="gramEnd"/>
      <w:r w:rsidR="00CB4535" w:rsidRPr="0089730E">
        <w:rPr>
          <w:sz w:val="28"/>
          <w:szCs w:val="28"/>
        </w:rPr>
        <w:t xml:space="preserve"> 2025  года  </w:t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D6672A">
        <w:rPr>
          <w:sz w:val="28"/>
          <w:szCs w:val="28"/>
        </w:rPr>
        <w:t xml:space="preserve">                   </w:t>
      </w:r>
      <w:r w:rsidR="00CB4535" w:rsidRPr="0089730E">
        <w:rPr>
          <w:sz w:val="28"/>
          <w:szCs w:val="28"/>
        </w:rPr>
        <w:t>№</w:t>
      </w:r>
      <w:r w:rsidR="00D66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4535" w:rsidRPr="0089730E">
        <w:rPr>
          <w:sz w:val="28"/>
          <w:szCs w:val="28"/>
        </w:rPr>
        <w:t>– П</w:t>
      </w:r>
    </w:p>
    <w:p w:rsidR="00CB4535" w:rsidRPr="0089730E" w:rsidRDefault="00CB4535" w:rsidP="00CB4535">
      <w:pPr>
        <w:jc w:val="center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р.п</w:t>
      </w:r>
      <w:proofErr w:type="spellEnd"/>
      <w:r w:rsidRPr="0089730E">
        <w:rPr>
          <w:sz w:val="28"/>
          <w:szCs w:val="28"/>
        </w:rPr>
        <w:t>. Шербакуль</w:t>
      </w:r>
    </w:p>
    <w:p w:rsidR="00CB4535" w:rsidRPr="0089730E" w:rsidRDefault="00CB4535" w:rsidP="00CB453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9730E" w:rsidRPr="0089730E" w:rsidTr="00BC3647">
        <w:tc>
          <w:tcPr>
            <w:tcW w:w="9464" w:type="dxa"/>
          </w:tcPr>
          <w:p w:rsidR="00CB4535" w:rsidRPr="0089730E" w:rsidRDefault="00CB4535" w:rsidP="00BC3647">
            <w:pPr>
              <w:jc w:val="center"/>
              <w:rPr>
                <w:sz w:val="28"/>
                <w:szCs w:val="28"/>
              </w:rPr>
            </w:pPr>
            <w:r w:rsidRPr="0089730E">
              <w:rPr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</w:t>
            </w:r>
            <w:r w:rsidR="0002626F">
              <w:rPr>
                <w:sz w:val="28"/>
                <w:szCs w:val="28"/>
              </w:rPr>
              <w:t xml:space="preserve"> в новой редакции</w:t>
            </w:r>
          </w:p>
          <w:p w:rsidR="00CB4535" w:rsidRPr="0089730E" w:rsidRDefault="00CB4535" w:rsidP="00BC3647">
            <w:pPr>
              <w:rPr>
                <w:sz w:val="28"/>
                <w:szCs w:val="28"/>
              </w:rPr>
            </w:pPr>
          </w:p>
        </w:tc>
      </w:tr>
    </w:tbl>
    <w:p w:rsidR="00CB4535" w:rsidRPr="0089730E" w:rsidRDefault="00CB4535" w:rsidP="00CB4535">
      <w:pPr>
        <w:jc w:val="both"/>
        <w:rPr>
          <w:sz w:val="28"/>
          <w:szCs w:val="28"/>
        </w:rPr>
      </w:pPr>
      <w:r w:rsidRPr="0089730E">
        <w:rPr>
          <w:sz w:val="28"/>
          <w:szCs w:val="28"/>
        </w:rPr>
        <w:tab/>
        <w:t xml:space="preserve">В соответствии с </w:t>
      </w:r>
      <w:hyperlink r:id="rId5" w:history="1">
        <w:r w:rsidRPr="0089730E">
          <w:rPr>
            <w:sz w:val="28"/>
            <w:szCs w:val="28"/>
          </w:rPr>
          <w:t>пунктом 2 статьи 78.1</w:t>
        </w:r>
      </w:hyperlink>
      <w:r w:rsidRPr="0089730E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9730E">
          <w:rPr>
            <w:sz w:val="28"/>
            <w:szCs w:val="28"/>
          </w:rPr>
          <w:t>пунктом 5 статьи 31.1</w:t>
        </w:r>
      </w:hyperlink>
      <w:r w:rsidRPr="0089730E">
        <w:rPr>
          <w:sz w:val="28"/>
          <w:szCs w:val="28"/>
        </w:rPr>
        <w:t xml:space="preserve"> Федерального закона от 12 января 1996 года N 7-ФЗ "О некоммерческих организациях", на основании  Федерального </w:t>
      </w:r>
      <w:hyperlink r:id="rId7" w:history="1">
        <w:r w:rsidRPr="0089730E">
          <w:rPr>
            <w:sz w:val="28"/>
            <w:szCs w:val="28"/>
          </w:rPr>
          <w:t>закона</w:t>
        </w:r>
      </w:hyperlink>
      <w:r w:rsidRPr="0089730E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Уставом Шербакульского муниципального района Омской области 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ПОСТАНОВЛЯЮ: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4535" w:rsidRDefault="00CB4535" w:rsidP="00CB453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Утвердить </w:t>
      </w:r>
      <w:hyperlink w:anchor="P28" w:history="1">
        <w:r w:rsidRPr="0089730E">
          <w:rPr>
            <w:sz w:val="28"/>
            <w:szCs w:val="28"/>
          </w:rPr>
          <w:t>Порядок</w:t>
        </w:r>
      </w:hyperlink>
      <w:r w:rsidRPr="0089730E">
        <w:rPr>
          <w:sz w:val="28"/>
          <w:szCs w:val="28"/>
        </w:rPr>
        <w:t xml:space="preserve">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</w:t>
      </w:r>
      <w:r w:rsidR="0002626F">
        <w:rPr>
          <w:sz w:val="28"/>
          <w:szCs w:val="28"/>
        </w:rPr>
        <w:t xml:space="preserve"> в новой редакции</w:t>
      </w:r>
      <w:r w:rsidRPr="0089730E">
        <w:rPr>
          <w:sz w:val="28"/>
          <w:szCs w:val="28"/>
        </w:rPr>
        <w:t>, согласно приложению к настоящему постановлению.</w:t>
      </w:r>
    </w:p>
    <w:p w:rsidR="0002626F" w:rsidRPr="0089730E" w:rsidRDefault="0002626F" w:rsidP="00CB453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Шербакульского муниципального района от 2</w:t>
      </w:r>
      <w:r w:rsidR="006D0CE6">
        <w:rPr>
          <w:sz w:val="28"/>
          <w:szCs w:val="28"/>
        </w:rPr>
        <w:t>4</w:t>
      </w:r>
      <w:r>
        <w:rPr>
          <w:sz w:val="28"/>
          <w:szCs w:val="28"/>
        </w:rPr>
        <w:t>.03.2025 № 33-П «</w:t>
      </w:r>
      <w:r w:rsidRPr="0089730E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</w:t>
      </w:r>
      <w:r>
        <w:rPr>
          <w:sz w:val="28"/>
          <w:szCs w:val="28"/>
        </w:rPr>
        <w:t>».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2</w:t>
      </w:r>
      <w:r w:rsidR="00CB4535" w:rsidRPr="0089730E">
        <w:rPr>
          <w:sz w:val="28"/>
          <w:szCs w:val="28"/>
        </w:rPr>
        <w:t>. Контроль за исполнением настоящего постановления возложить на первого заместителя Главы Шербакульского муниципального района С. В. Горн.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</w:t>
      </w:r>
      <w:r w:rsidR="00CB4535" w:rsidRPr="0089730E">
        <w:rPr>
          <w:sz w:val="28"/>
          <w:szCs w:val="28"/>
        </w:rPr>
        <w:t>. Настоящее постановление обнародовать.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Глава Шербакульского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B4535" w:rsidRPr="0089730E" w:rsidSect="00175FC4">
          <w:pgSz w:w="11906" w:h="16838" w:code="9"/>
          <w:pgMar w:top="567" w:right="850" w:bottom="568" w:left="1418" w:header="708" w:footer="708" w:gutter="0"/>
          <w:cols w:space="708"/>
          <w:docGrid w:linePitch="360"/>
        </w:sectPr>
      </w:pPr>
      <w:r w:rsidRPr="0089730E">
        <w:rPr>
          <w:sz w:val="28"/>
          <w:szCs w:val="28"/>
        </w:rPr>
        <w:t>муниципального района                                                           А. А. Молоканов</w:t>
      </w:r>
    </w:p>
    <w:p w:rsidR="00CB4535" w:rsidRPr="00D6672A" w:rsidRDefault="00CB4535" w:rsidP="00D6672A">
      <w:pPr>
        <w:pStyle w:val="Style1"/>
        <w:widowControl/>
        <w:spacing w:line="319" w:lineRule="exact"/>
        <w:ind w:hanging="706"/>
        <w:rPr>
          <w:rStyle w:val="FontStyle11"/>
          <w:sz w:val="24"/>
          <w:szCs w:val="24"/>
        </w:rPr>
      </w:pPr>
      <w:r w:rsidRPr="00D6672A">
        <w:rPr>
          <w:rStyle w:val="FontStyle11"/>
          <w:sz w:val="24"/>
          <w:szCs w:val="24"/>
        </w:rPr>
        <w:lastRenderedPageBreak/>
        <w:t xml:space="preserve">Приложение </w:t>
      </w:r>
    </w:p>
    <w:p w:rsidR="00D6672A" w:rsidRDefault="00CB4535" w:rsidP="00D6672A">
      <w:pPr>
        <w:pStyle w:val="Style1"/>
        <w:widowControl/>
        <w:spacing w:line="319" w:lineRule="exact"/>
        <w:ind w:hanging="148"/>
        <w:rPr>
          <w:rStyle w:val="FontStyle11"/>
          <w:sz w:val="24"/>
          <w:szCs w:val="24"/>
        </w:rPr>
      </w:pPr>
      <w:r w:rsidRPr="00D6672A">
        <w:rPr>
          <w:rStyle w:val="FontStyle11"/>
          <w:sz w:val="24"/>
          <w:szCs w:val="24"/>
        </w:rPr>
        <w:t xml:space="preserve">к постановлению Главы Шербакульского </w:t>
      </w:r>
    </w:p>
    <w:p w:rsidR="00CB4535" w:rsidRPr="0089730E" w:rsidRDefault="00CB4535" w:rsidP="00D6672A">
      <w:pPr>
        <w:pStyle w:val="Style1"/>
        <w:widowControl/>
        <w:spacing w:line="319" w:lineRule="exact"/>
        <w:ind w:hanging="148"/>
        <w:rPr>
          <w:rStyle w:val="FontStyle11"/>
          <w:sz w:val="28"/>
          <w:szCs w:val="28"/>
        </w:rPr>
      </w:pPr>
      <w:r w:rsidRPr="00D6672A">
        <w:rPr>
          <w:rStyle w:val="FontStyle11"/>
          <w:sz w:val="24"/>
          <w:szCs w:val="24"/>
        </w:rPr>
        <w:t>муниципального района от</w:t>
      </w:r>
      <w:r w:rsidR="00D6672A" w:rsidRPr="00D6672A">
        <w:rPr>
          <w:rStyle w:val="FontStyle11"/>
          <w:sz w:val="24"/>
          <w:szCs w:val="24"/>
        </w:rPr>
        <w:t xml:space="preserve"> </w:t>
      </w:r>
      <w:r w:rsidR="006D0CE6">
        <w:rPr>
          <w:rStyle w:val="FontStyle11"/>
          <w:sz w:val="24"/>
          <w:szCs w:val="24"/>
        </w:rPr>
        <w:t xml:space="preserve">    </w:t>
      </w:r>
      <w:r w:rsidRPr="00D6672A">
        <w:rPr>
          <w:rStyle w:val="FontStyle11"/>
          <w:sz w:val="24"/>
          <w:szCs w:val="24"/>
        </w:rPr>
        <w:t>.</w:t>
      </w:r>
      <w:proofErr w:type="gramStart"/>
      <w:r w:rsidRPr="00D6672A">
        <w:rPr>
          <w:rStyle w:val="FontStyle11"/>
          <w:sz w:val="24"/>
          <w:szCs w:val="24"/>
        </w:rPr>
        <w:t>2025  №</w:t>
      </w:r>
      <w:proofErr w:type="gramEnd"/>
      <w:r w:rsidR="006D0CE6">
        <w:rPr>
          <w:rStyle w:val="FontStyle11"/>
          <w:sz w:val="24"/>
          <w:szCs w:val="24"/>
        </w:rPr>
        <w:t xml:space="preserve"> </w:t>
      </w:r>
      <w:r w:rsidRPr="00D6672A">
        <w:rPr>
          <w:rStyle w:val="FontStyle11"/>
          <w:sz w:val="24"/>
          <w:szCs w:val="24"/>
        </w:rPr>
        <w:t>-п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89730E">
        <w:rPr>
          <w:rFonts w:ascii="Times New Roman" w:hAnsi="Times New Roman" w:cs="Times New Roman"/>
          <w:sz w:val="28"/>
          <w:szCs w:val="28"/>
        </w:rPr>
        <w:t>ПОРЯДОК</w:t>
      </w:r>
    </w:p>
    <w:p w:rsidR="00E51D76" w:rsidRPr="0089730E" w:rsidRDefault="00E51D76" w:rsidP="00E51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</w:t>
      </w:r>
    </w:p>
    <w:p w:rsidR="00E51D76" w:rsidRPr="0089730E" w:rsidRDefault="00E51D76" w:rsidP="00E51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</w:t>
      </w:r>
    </w:p>
    <w:p w:rsidR="00E51D76" w:rsidRPr="0089730E" w:rsidRDefault="00E51D76" w:rsidP="00E51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(муниципальными) учреждениями, осуществляющим деятельность</w:t>
      </w:r>
    </w:p>
    <w:p w:rsidR="00E51D76" w:rsidRPr="0089730E" w:rsidRDefault="00E51D76" w:rsidP="00E51D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в социальной сфере в 2025 году</w:t>
      </w:r>
    </w:p>
    <w:p w:rsidR="00E51D76" w:rsidRPr="0089730E" w:rsidRDefault="00E51D76" w:rsidP="00E51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1D76" w:rsidRPr="0089730E" w:rsidRDefault="00E51D76" w:rsidP="00E51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социально ориентированным некоммерческим организациям, расположенных на территории Шербакульского муниципального района Омской области, не являющимся государственными (муниципальными) учреждениями, осуществляющим деятельность в социальной сфере, (далее - Порядок) определяет цель ежегодного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(далее - субсидии, некоммерческие организации соответственно), критерии отбора некоммерческих организаций, имеющих право на получение субсидий, условия предоставления субсидий, порядок определения их объема, а также порядок возврата субсидий в случае нарушения условий их предоставления, возврата остатков субсидий, не использованных в отчетном финансовом году.</w:t>
      </w:r>
    </w:p>
    <w:p w:rsidR="00E51D76" w:rsidRPr="0089730E" w:rsidRDefault="00E51D76" w:rsidP="00E51D7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89730E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местного бюджета, осуществляющим предоставление субсидии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</w:t>
      </w:r>
      <w:r w:rsidRPr="0089730E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субсидия)</w:t>
      </w:r>
      <w:r w:rsidRPr="0089730E">
        <w:rPr>
          <w:rFonts w:ascii="Times New Roman" w:hAnsi="Times New Roman" w:cs="Times New Roman"/>
          <w:b w:val="0"/>
          <w:sz w:val="28"/>
          <w:szCs w:val="28"/>
        </w:rPr>
        <w:t xml:space="preserve"> является Администрация Шербакульского муниципального района Омской области (далее – Администрация).</w:t>
      </w:r>
    </w:p>
    <w:p w:rsidR="00E51D76" w:rsidRPr="0089730E" w:rsidRDefault="00E51D76" w:rsidP="00E51D7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30E">
        <w:rPr>
          <w:rFonts w:ascii="Times New Roman" w:hAnsi="Times New Roman" w:cs="Times New Roman"/>
          <w:b w:val="0"/>
          <w:sz w:val="28"/>
          <w:szCs w:val="28"/>
        </w:rPr>
        <w:t>Категориями получателей субсидии являются некоммерческие организации, расположенные на территории Шербакульского муниципального района Омской области, не являющиеся государственными (муниципальными) учреждениями, осуществляющими деятельность в социальной сфере.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Отбор получателей субсидии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2. Субсидия предоставляется на финансовое обеспечение затрат с целью поддержки деятельности некоммерческих организаций, включающей: </w:t>
      </w:r>
    </w:p>
    <w:p w:rsidR="00DE3B27" w:rsidRPr="006D0CE6" w:rsidRDefault="00DE3B27" w:rsidP="00DE3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89730E">
        <w:rPr>
          <w:rFonts w:ascii="Times New Roman" w:hAnsi="Times New Roman" w:cs="Times New Roman"/>
          <w:sz w:val="28"/>
          <w:szCs w:val="28"/>
        </w:rPr>
        <w:t xml:space="preserve">1) </w:t>
      </w:r>
      <w:r w:rsidRPr="006D0CE6">
        <w:rPr>
          <w:rFonts w:ascii="Times New Roman" w:hAnsi="Times New Roman" w:cs="Times New Roman"/>
          <w:sz w:val="28"/>
          <w:szCs w:val="28"/>
        </w:rPr>
        <w:t>патриотическое воспитание граждан.</w:t>
      </w:r>
    </w:p>
    <w:p w:rsidR="00DE3B27" w:rsidRPr="006D0CE6" w:rsidRDefault="00DE3B27" w:rsidP="00DE3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CE6">
        <w:rPr>
          <w:rFonts w:ascii="Times New Roman" w:hAnsi="Times New Roman" w:cs="Times New Roman"/>
          <w:sz w:val="28"/>
          <w:szCs w:val="28"/>
        </w:rPr>
        <w:t>2) поддержка социально значимых мероприятий;</w:t>
      </w:r>
    </w:p>
    <w:p w:rsidR="00E51D76" w:rsidRPr="006D0CE6" w:rsidRDefault="00DE3B27" w:rsidP="00DE3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CE6">
        <w:rPr>
          <w:rFonts w:ascii="Times New Roman" w:hAnsi="Times New Roman" w:cs="Times New Roman"/>
          <w:sz w:val="28"/>
          <w:szCs w:val="28"/>
        </w:rPr>
        <w:lastRenderedPageBreak/>
        <w:t>3) поддержка добровольчества (</w:t>
      </w:r>
      <w:proofErr w:type="spellStart"/>
      <w:r w:rsidRPr="006D0CE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D0CE6">
        <w:rPr>
          <w:rFonts w:ascii="Times New Roman" w:hAnsi="Times New Roman" w:cs="Times New Roman"/>
          <w:sz w:val="28"/>
          <w:szCs w:val="28"/>
        </w:rPr>
        <w:t>).</w:t>
      </w:r>
    </w:p>
    <w:p w:rsidR="00DE3B27" w:rsidRPr="0089730E" w:rsidRDefault="00DE3B27" w:rsidP="00DE3B27">
      <w:pPr>
        <w:ind w:firstLine="547"/>
        <w:jc w:val="both"/>
        <w:rPr>
          <w:sz w:val="28"/>
          <w:szCs w:val="28"/>
        </w:rPr>
      </w:pPr>
      <w:bookmarkStart w:id="3" w:name="P43"/>
      <w:bookmarkEnd w:id="3"/>
      <w:r w:rsidRPr="0089730E">
        <w:rPr>
          <w:rStyle w:val="blk"/>
          <w:sz w:val="28"/>
          <w:szCs w:val="28"/>
        </w:rPr>
        <w:t>Расходы на проведение мероприятий могут включать расходы на обеспечение деятельности некоммерческих организаций, в том числе:</w:t>
      </w:r>
    </w:p>
    <w:p w:rsidR="00DE3B27" w:rsidRPr="0089730E" w:rsidRDefault="00DE3B27" w:rsidP="00DE3B27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канцелярских товаров;</w:t>
      </w:r>
    </w:p>
    <w:p w:rsidR="00DE3B27" w:rsidRPr="0089730E" w:rsidRDefault="00DE3B27" w:rsidP="00DE3B27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хозяйственных товаров;</w:t>
      </w:r>
    </w:p>
    <w:p w:rsidR="00DE3B27" w:rsidRDefault="00DE3B27" w:rsidP="00DE3B27">
      <w:pPr>
        <w:ind w:firstLine="547"/>
        <w:jc w:val="both"/>
        <w:rPr>
          <w:rStyle w:val="blk"/>
          <w:sz w:val="28"/>
          <w:szCs w:val="28"/>
        </w:rPr>
      </w:pPr>
      <w:r w:rsidRPr="0089730E">
        <w:rPr>
          <w:rStyle w:val="blk"/>
          <w:sz w:val="28"/>
          <w:szCs w:val="28"/>
        </w:rPr>
        <w:t>на прочие расходы в соотве</w:t>
      </w:r>
      <w:r>
        <w:rPr>
          <w:rStyle w:val="blk"/>
          <w:sz w:val="28"/>
          <w:szCs w:val="28"/>
        </w:rPr>
        <w:t>тствии с уставной деятельностью;</w:t>
      </w:r>
    </w:p>
    <w:p w:rsidR="00DE3B27" w:rsidRPr="0089730E" w:rsidRDefault="00DE3B27" w:rsidP="00DE3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Лимит бюджетных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обязательств  на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 xml:space="preserve"> предоставление субсидии составляет 500 000 рублей.</w:t>
      </w:r>
    </w:p>
    <w:p w:rsidR="00E51D76" w:rsidRPr="0089730E" w:rsidRDefault="00DE3B27" w:rsidP="00DE3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Субсидия предоставляется в рамках реализации муниципальной программы Шербакульского муниципального района Омской </w:t>
      </w:r>
      <w:proofErr w:type="gramStart"/>
      <w:r w:rsidRPr="0089730E">
        <w:rPr>
          <w:sz w:val="28"/>
          <w:szCs w:val="28"/>
        </w:rPr>
        <w:t>области  «</w:t>
      </w:r>
      <w:proofErr w:type="gramEnd"/>
      <w:r w:rsidRPr="0089730E">
        <w:rPr>
          <w:sz w:val="28"/>
          <w:szCs w:val="28"/>
        </w:rPr>
        <w:t>Развитие социально-экономической сферы Шербакульского муниципального района Ом</w:t>
      </w:r>
      <w:bookmarkStart w:id="4" w:name="_GoBack"/>
      <w:bookmarkEnd w:id="4"/>
      <w:r w:rsidRPr="0089730E">
        <w:rPr>
          <w:sz w:val="28"/>
          <w:szCs w:val="28"/>
        </w:rPr>
        <w:t>ской области», утвержденной Постановление Главы Шербакульского муниципального района  № 191-п от 09.12.2019.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II. Отбор некоммерческих организаций, имеющих право</w:t>
      </w:r>
    </w:p>
    <w:p w:rsidR="00E51D76" w:rsidRPr="0089730E" w:rsidRDefault="00E51D76" w:rsidP="00E51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Для проведения отбора Администрацией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создается  Комиссия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>, которая состоит  из председателя, заместителя председателя, членов и секретаря Комиссии.</w:t>
      </w:r>
    </w:p>
    <w:p w:rsidR="00E51D76" w:rsidRPr="0089730E" w:rsidRDefault="00E51D76" w:rsidP="00E51D76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bookmarkStart w:id="5" w:name="P55"/>
      <w:bookmarkEnd w:id="5"/>
      <w:r w:rsidRPr="0089730E">
        <w:rPr>
          <w:sz w:val="28"/>
          <w:szCs w:val="28"/>
        </w:rPr>
        <w:t>Объявление о проведении отбора, содержащее цель проведения отбора, критерии и требования к участникам отбора, перечень необходимых документов, сведения о сроках проведения отбора, месте и времени предоставления документов, а также иную</w:t>
      </w:r>
      <w:r w:rsidRPr="0089730E">
        <w:rPr>
          <w:rFonts w:eastAsiaTheme="minorHAnsi"/>
          <w:sz w:val="28"/>
          <w:szCs w:val="28"/>
          <w:lang w:eastAsia="en-US"/>
        </w:rPr>
        <w:t xml:space="preserve">, </w:t>
      </w:r>
      <w:r w:rsidRPr="0089730E">
        <w:rPr>
          <w:sz w:val="28"/>
          <w:szCs w:val="28"/>
        </w:rPr>
        <w:t xml:space="preserve">размещается на официальном сайте Шербакульского муниципального района http:// </w:t>
      </w:r>
      <w:proofErr w:type="spellStart"/>
      <w:r w:rsidRPr="0089730E">
        <w:rPr>
          <w:sz w:val="28"/>
          <w:szCs w:val="28"/>
          <w:lang w:val="en-US"/>
        </w:rPr>
        <w:t>sherbak</w:t>
      </w:r>
      <w:proofErr w:type="spellEnd"/>
      <w:r w:rsidRPr="0089730E">
        <w:rPr>
          <w:sz w:val="28"/>
          <w:szCs w:val="28"/>
        </w:rPr>
        <w:t>@</w:t>
      </w:r>
      <w:proofErr w:type="spellStart"/>
      <w:r w:rsidRPr="0089730E">
        <w:rPr>
          <w:sz w:val="28"/>
          <w:szCs w:val="28"/>
          <w:lang w:val="en-US"/>
        </w:rPr>
        <w:t>mr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omskportal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ru</w:t>
      </w:r>
      <w:proofErr w:type="spellEnd"/>
      <w:r w:rsidRPr="0089730E">
        <w:rPr>
          <w:sz w:val="28"/>
          <w:szCs w:val="28"/>
        </w:rPr>
        <w:t xml:space="preserve"> и в </w:t>
      </w:r>
      <w:r w:rsidRPr="0089730E">
        <w:rPr>
          <w:rFonts w:eastAsiaTheme="minorHAnsi"/>
          <w:sz w:val="28"/>
          <w:szCs w:val="28"/>
          <w:lang w:eastAsia="en-US"/>
        </w:rPr>
        <w:t xml:space="preserve">государственной интегрированной информационной системе управления общественными финансами "Электронный бюджет" (далее </w:t>
      </w:r>
      <w:r w:rsidRPr="0089730E">
        <w:rPr>
          <w:sz w:val="28"/>
          <w:szCs w:val="28"/>
        </w:rPr>
        <w:t>система "Электронный бюджет").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Внесение изменений в объявление о проведении отбора, осуществляется не позднее наступления даты окончания приема заявок участников отбора получателей субсидий, при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этом  способ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отбора получателей субсидий не изменятся, а срок подачи участниками отбора заявок продлевается не менее на  4 календарных дня.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E51D76" w:rsidRPr="0089730E" w:rsidRDefault="00E51D76" w:rsidP="00E51D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Отмена проведения отбора получателей субсидий организуется Администрацией путем размещения объявления об отмене проведения отбора </w:t>
      </w:r>
      <w:r w:rsidRPr="0089730E">
        <w:rPr>
          <w:sz w:val="28"/>
          <w:szCs w:val="28"/>
        </w:rPr>
        <w:lastRenderedPageBreak/>
        <w:t xml:space="preserve">получателей субсидий с обоснованием причин отмены отбора не позднее чем за один рабочий день до даты окончания срока подачи заявок Соискателями получателей субсидий. </w:t>
      </w:r>
    </w:p>
    <w:p w:rsidR="00E51D76" w:rsidRPr="0089730E" w:rsidRDefault="00E51D76" w:rsidP="00E51D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веб-интерфейса системы "Электронный бюджет", подписывается УКЭП руководителя администрации, размещается на едином портале. </w:t>
      </w:r>
    </w:p>
    <w:p w:rsidR="00E51D76" w:rsidRPr="0089730E" w:rsidRDefault="00E51D76" w:rsidP="00E51D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Участники </w:t>
      </w:r>
      <w:proofErr w:type="gramStart"/>
      <w:r w:rsidRPr="0089730E">
        <w:rPr>
          <w:sz w:val="28"/>
          <w:szCs w:val="28"/>
        </w:rPr>
        <w:t>отбора,  информируются</w:t>
      </w:r>
      <w:proofErr w:type="gramEnd"/>
      <w:r w:rsidRPr="0089730E">
        <w:rPr>
          <w:sz w:val="28"/>
          <w:szCs w:val="28"/>
        </w:rPr>
        <w:t xml:space="preserve"> об отмене проведения отбора получателей субсидий в системе "Электронный бюджет". 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3. Критериями отбора некоммерческих организаций, имеющих право на получение субсидий (далее - отбор), являются:</w:t>
      </w:r>
    </w:p>
    <w:p w:rsidR="00E51D76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1) регистрация некоммерческой организации в качестве юридического лица на территории Шербакульского муниципального района;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регистрация  </w:t>
      </w:r>
      <w:r w:rsidRPr="0089730E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 не </w:t>
      </w:r>
      <w:r w:rsidRPr="00F22599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чем шесть месяцев</w:t>
      </w:r>
      <w:r w:rsidRPr="00F22599">
        <w:rPr>
          <w:rFonts w:ascii="Times New Roman" w:hAnsi="Times New Roman" w:cs="Times New Roman"/>
          <w:sz w:val="28"/>
          <w:szCs w:val="28"/>
        </w:rPr>
        <w:t xml:space="preserve"> на момент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F22599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D76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730E">
        <w:rPr>
          <w:rFonts w:ascii="Times New Roman" w:hAnsi="Times New Roman" w:cs="Times New Roman"/>
          <w:sz w:val="28"/>
          <w:szCs w:val="28"/>
        </w:rPr>
        <w:t xml:space="preserve">осуществление деятельности,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730E">
        <w:rPr>
          <w:rFonts w:ascii="Times New Roman" w:hAnsi="Times New Roman" w:cs="Times New Roman"/>
          <w:sz w:val="28"/>
          <w:szCs w:val="28"/>
        </w:rPr>
        <w:t xml:space="preserve">) наличие Плана мероприятий, реализуемых в текущем финансовом году на территории Шербакульского муниципального района, соответствующих деятельности некоммерческой организации,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План).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89730E">
        <w:rPr>
          <w:rFonts w:ascii="Times New Roman" w:hAnsi="Times New Roman" w:cs="Times New Roman"/>
          <w:sz w:val="28"/>
          <w:szCs w:val="28"/>
        </w:rPr>
        <w:t>4.  Требования, которым должны соответствовать участник отбора по состоянию на дату рассмотрения заявки и заключения соглашения: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89730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51D76" w:rsidRPr="0089730E" w:rsidRDefault="00E51D76" w:rsidP="00E51D7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lastRenderedPageBreak/>
        <w:t>участник отбора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E51D76" w:rsidRPr="0089730E" w:rsidRDefault="00E51D76" w:rsidP="00E51D7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находится в составляемых в рамках реализации полномочий, предусмотренных </w:t>
      </w:r>
      <w:hyperlink r:id="rId9" w:history="1">
        <w:r w:rsidRPr="0089730E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51D76" w:rsidRPr="0089730E" w:rsidRDefault="00E51D76" w:rsidP="00E51D7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 отбора не получает средства из местного бюджета, на основании иных муниципальных правовых актов на цели, установленные правовым актом;</w:t>
      </w:r>
    </w:p>
    <w:p w:rsidR="00E51D76" w:rsidRPr="0089730E" w:rsidRDefault="00E51D76" w:rsidP="00E51D7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является иностранным агентом в соответствии с Федеральным </w:t>
      </w:r>
      <w:hyperlink r:id="rId10" w:history="1">
        <w:r w:rsidRPr="008973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"О контроле за деятельностью лиц, находящихся под иностранным влиянием";</w:t>
      </w:r>
    </w:p>
    <w:p w:rsidR="00E51D76" w:rsidRPr="0089730E" w:rsidRDefault="00E51D76" w:rsidP="00E51D7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не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 </w:t>
      </w:r>
    </w:p>
    <w:p w:rsidR="00E51D76" w:rsidRPr="0089730E" w:rsidRDefault="00E51D76" w:rsidP="00E51D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III. Условия предоставления субсидий и порядок определения</w:t>
      </w:r>
    </w:p>
    <w:p w:rsidR="00E51D76" w:rsidRPr="0089730E" w:rsidRDefault="00E51D76" w:rsidP="00E51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объема субсидий</w:t>
      </w:r>
    </w:p>
    <w:p w:rsidR="00E51D76" w:rsidRPr="0089730E" w:rsidRDefault="00E51D76" w:rsidP="00E51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76"/>
      <w:bookmarkEnd w:id="7"/>
      <w:r w:rsidRPr="0089730E">
        <w:rPr>
          <w:rFonts w:ascii="Times New Roman" w:hAnsi="Times New Roman" w:cs="Times New Roman"/>
          <w:sz w:val="28"/>
          <w:szCs w:val="28"/>
        </w:rPr>
        <w:t xml:space="preserve">1.  Заявки формируются участниками отбора в электронной форме в системе "Электронный бюджет" ( </w:t>
      </w:r>
      <w:hyperlink r:id="rId11" w:history="1">
        <w:r w:rsidRPr="0089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https://promote.budget.gov.ru</w:t>
        </w:r>
      </w:hyperlink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</w:rPr>
        <w:t>)</w:t>
      </w:r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89730E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системы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1) учредительный документ некоммерческой организации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2) свидетельство о постановке на учет в налоговом органе;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89730E">
        <w:rPr>
          <w:rFonts w:ascii="Times New Roman" w:hAnsi="Times New Roman" w:cs="Times New Roman"/>
          <w:sz w:val="28"/>
          <w:szCs w:val="28"/>
        </w:rPr>
        <w:t>3) расчет (смета) затрат на осуществление мероприятий, предлагаемых к финансированию за счет субсидии;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4) календарный план, содержащий перечень мероприятий и график их проведения на текущий финансовый год с указанием их наименования, места и срока проведения, краткого описания (цели, задач, организаторы, количество и категории участников, содержание, актуальность, ожидаемые результаты) - для участия в отборе некоммерческих организаций в целях предоставления субсидии на осуществление мероприятий;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lastRenderedPageBreak/>
        <w:t xml:space="preserve">5) справка о соблюдении требований, установленных подпунктом </w:t>
      </w:r>
      <w:proofErr w:type="spellStart"/>
      <w:r w:rsidRPr="0089730E">
        <w:rPr>
          <w:sz w:val="28"/>
          <w:szCs w:val="28"/>
        </w:rPr>
        <w:t>п.п</w:t>
      </w:r>
      <w:proofErr w:type="spellEnd"/>
      <w:r w:rsidRPr="0089730E">
        <w:rPr>
          <w:sz w:val="28"/>
          <w:szCs w:val="28"/>
        </w:rPr>
        <w:t xml:space="preserve">. 4 раздела </w:t>
      </w:r>
      <w:r w:rsidRPr="0089730E">
        <w:rPr>
          <w:sz w:val="28"/>
          <w:szCs w:val="28"/>
          <w:lang w:val="en-US"/>
        </w:rPr>
        <w:t>II</w:t>
      </w:r>
      <w:r w:rsidRPr="0089730E">
        <w:rPr>
          <w:sz w:val="28"/>
          <w:szCs w:val="28"/>
        </w:rPr>
        <w:t xml:space="preserve"> настоящего Порядка.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E51D76" w:rsidRPr="0089730E" w:rsidRDefault="00E51D76" w:rsidP="00E51D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 xml:space="preserve">2. В порядке информационного взаимодействия комиссия в течении 10 </w:t>
      </w:r>
      <w:proofErr w:type="gramStart"/>
      <w:r w:rsidRPr="0089730E">
        <w:rPr>
          <w:rFonts w:eastAsiaTheme="minorEastAsia"/>
          <w:sz w:val="28"/>
          <w:szCs w:val="28"/>
        </w:rPr>
        <w:t>календарных  дней</w:t>
      </w:r>
      <w:proofErr w:type="gramEnd"/>
      <w:r w:rsidRPr="0089730E">
        <w:rPr>
          <w:rFonts w:eastAsiaTheme="minorEastAsia"/>
          <w:sz w:val="28"/>
          <w:szCs w:val="28"/>
        </w:rPr>
        <w:t xml:space="preserve"> с даты подачи заявки, запрашивает выписку из Единого государственного реестра юридических лиц. Комиссии </w:t>
      </w:r>
      <w:proofErr w:type="gramStart"/>
      <w:r w:rsidRPr="0089730E">
        <w:rPr>
          <w:rFonts w:eastAsiaTheme="minorEastAsia"/>
          <w:sz w:val="28"/>
          <w:szCs w:val="28"/>
        </w:rPr>
        <w:t>запрещается  требовать</w:t>
      </w:r>
      <w:proofErr w:type="gramEnd"/>
      <w:r w:rsidRPr="0089730E">
        <w:rPr>
          <w:rFonts w:eastAsiaTheme="minorEastAsia"/>
          <w:sz w:val="28"/>
          <w:szCs w:val="28"/>
        </w:rPr>
        <w:t xml:space="preserve"> данный документ у участников отбора. </w:t>
      </w:r>
      <w:r w:rsidRPr="0089730E">
        <w:rPr>
          <w:sz w:val="28"/>
          <w:szCs w:val="28"/>
        </w:rPr>
        <w:t xml:space="preserve"> Последние   вправе представить данную выписку по собственной инициативе. 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3. 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 xml:space="preserve">4. Все размещенные в системе "Электронный бюджет" документы подписываются </w:t>
      </w:r>
      <w:r w:rsidRPr="0089730E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5. Комиссия осуществляет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участниками отбора с использованием документов в электронной форме в системе "Электронный бюджет.</w:t>
      </w:r>
    </w:p>
    <w:p w:rsidR="00E51D76" w:rsidRPr="0089730E" w:rsidRDefault="00E51D76" w:rsidP="00E51D76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6. Комиссия в срок, не превышающий 5 рабочих дней с даты окончания приема заявок, осуществляет проверку представленных заявок и достоверности сведений, содержащихся в них. 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комиссия осуществляет проверку участника отбора на соответствие требованиям, установленным п. 4. Порядка,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 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В случае отсутствия технической возможности 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подтверждает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 соответствие требованиям, установленным п. 4 Порядка.</w:t>
      </w:r>
    </w:p>
    <w:p w:rsidR="00E51D76" w:rsidRPr="0089730E" w:rsidRDefault="00E51D76" w:rsidP="00E51D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7. Администрации, а также Комиссии предоставляется доступ в системе "Электронный бюджет" к заявкам для их рассмотрения и оценки.</w:t>
      </w:r>
    </w:p>
    <w:p w:rsidR="00E51D76" w:rsidRPr="0089730E" w:rsidRDefault="00E51D76" w:rsidP="00E51D76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8. Порядок ранжирования поступивших заявок при проведении отбора путем запроса предложений определяется исходя из очередности поступления заявок.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Протокол вскрытия заявок, рассмотрения заявок, а также протокол подведения итогов отбора автоматически формируются на едином портале и подписываются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размещаются на едином портале не позднее 1-го рабочего дня, следующего за днем его подписания.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>Протокол подведения итогов отбора формируется на основании результатов определения победителей отбора не позднее 10 дней со дня, следующего за днем окончания срока подачи заявок.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</w:t>
      </w:r>
      <w:r w:rsidRPr="0089730E">
        <w:rPr>
          <w:rFonts w:eastAsiaTheme="minorHAnsi"/>
          <w:sz w:val="28"/>
          <w:szCs w:val="28"/>
          <w:lang w:eastAsia="en-US"/>
        </w:rPr>
        <w:lastRenderedPageBreak/>
        <w:t>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E51D76" w:rsidRPr="0089730E" w:rsidRDefault="00E51D76" w:rsidP="00E51D7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10. По итогам проверки и рассмотрения заявок </w:t>
      </w:r>
      <w:proofErr w:type="gramStart"/>
      <w:r w:rsidRPr="0089730E">
        <w:rPr>
          <w:sz w:val="28"/>
          <w:szCs w:val="28"/>
        </w:rPr>
        <w:t>Комиссия  принимает</w:t>
      </w:r>
      <w:proofErr w:type="gramEnd"/>
      <w:r w:rsidRPr="0089730E">
        <w:rPr>
          <w:sz w:val="28"/>
          <w:szCs w:val="28"/>
        </w:rPr>
        <w:t xml:space="preserve"> решение об отказе в предоставлении субсидии или о предоставлении субсидии. 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76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51D76" w:rsidRPr="0089730E" w:rsidRDefault="00E51D76" w:rsidP="00E51D7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2) недостоверность предоставленной получателем субсидии информации, </w:t>
      </w:r>
      <w:r w:rsidRPr="0089730E">
        <w:rPr>
          <w:rFonts w:eastAsiaTheme="minorHAnsi"/>
          <w:sz w:val="28"/>
          <w:szCs w:val="28"/>
          <w:lang w:eastAsia="en-US"/>
        </w:rPr>
        <w:t>в том числе информации о месте нахождения и адресе юридического лица</w:t>
      </w:r>
      <w:r w:rsidRPr="0089730E">
        <w:rPr>
          <w:sz w:val="28"/>
          <w:szCs w:val="28"/>
        </w:rPr>
        <w:t>.</w:t>
      </w:r>
    </w:p>
    <w:p w:rsidR="00E51D76" w:rsidRPr="0089730E" w:rsidRDefault="00E51D76" w:rsidP="00E51D76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12. Решение комиссии оформляется в форме протокола в течение 5 рабочих дней со дня окончания приема документов на участие в отборе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Глава Шербакульского муниципального района в течение 5 дней со дня размещения протокола итогов проведения отбора в системе "Электронный бюджет издает правовой акт о предоставлении субсидии с указанием ее объема, либо об отказе в предоставлении субсидии с указанием оснований отказа, о чем в течение 5 дней уведомляет некоммерческую организацию.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12.Размер субсидии рассчитывается по следующим формуле: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&lt;=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),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 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proofErr w:type="gram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&gt;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proofErr w:type="gramEnd"/>
      <w:r w:rsidRPr="0089730E">
        <w:rPr>
          <w:sz w:val="28"/>
          <w:szCs w:val="28"/>
        </w:rPr>
        <w:t>),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 где: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- суммы запрашиваемых средств из бюджета муниципального района согласно смете программы (проекта)</w:t>
      </w:r>
    </w:p>
    <w:p w:rsidR="00E51D76" w:rsidRPr="0089730E" w:rsidRDefault="00E51D76" w:rsidP="00E51D76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 - максимальный размер субсидий, предоставляемых по настоящему Порядку.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Предоставление субсидий осуществляется на основании соглашения о предоставлении субсидий (далее - соглашение), заключаемого между некоммерческой организацией и Администрацией, типовая форма которого утверждена Комитетом финансов и контроля Администрации Шербакульского муниципального района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Соглашение заключается в системе "Электронный бюджет" (при наличии технической возможности). 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Типовая форма Соглашения, дополнительное соглашение о внесении в него изменений в Соглашение, а также дополнительное соглашение о расторжении Соглашения размещаются в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системе "Электронный бюджет".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14.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Соглашении, то между Главным распорядителем средств и Получателем согласовываются новые условия соглашения, а при не достижении их согласия происходит расторжение соглашения.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15. Администрация разово перечисляет в установленном </w:t>
      </w:r>
      <w:r w:rsidRPr="0089730E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 субсидию на банковский счет некоммерческой организации, открытый в российских кредитных организациях, указанный в заявлении о предоставлении субсидий, на основании предоставленного Плана мероприятий.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16. Субсидии предоставляются путем перечисления денежных средств на расчетный счет получателя субсидии, открытый в кредитной организации.</w:t>
      </w:r>
    </w:p>
    <w:p w:rsidR="00E51D76" w:rsidRPr="0089730E" w:rsidRDefault="00E51D76" w:rsidP="00E51D7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17.</w:t>
      </w:r>
      <w:r w:rsidRPr="0089730E">
        <w:rPr>
          <w:rFonts w:ascii="Times New Roman" w:hAnsi="Times New Roman" w:cs="Times New Roman"/>
          <w:sz w:val="28"/>
          <w:szCs w:val="28"/>
        </w:rPr>
        <w:t>Отчет об использовании субсидии представляется получателем в Администрацию ежемесячно не позднее 5-го числа месяца, следующего за отчетным периодом.</w:t>
      </w:r>
    </w:p>
    <w:p w:rsidR="00E51D76" w:rsidRPr="0089730E" w:rsidRDefault="00E51D76" w:rsidP="00E51D7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Администрация в течение 3-х рабочих дней осуществляет проверку поступившего отчета. При наличии замечаний к отчету в течение 2-х рабочих дней, возвращает его получателю субсидии для устранения замечаний. Отчет и замечания к нему направляются сторонами нарочно или по почте. Получатель субсидии в срок до 5-ти календарных дней устраняет замечания к отчету и направляет его в адрес Администрации для проверки.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IV. Требования об осуществлении контроля за соблюдением</w:t>
      </w:r>
    </w:p>
    <w:p w:rsidR="00E51D76" w:rsidRPr="0089730E" w:rsidRDefault="00E51D76" w:rsidP="00E51D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В отношении получателей субсидии: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результата предоставления субсидии;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2) органом внутреннего муниципального финансового контроля осуществляются проверки в соответствии со </w:t>
      </w:r>
      <w:hyperlink r:id="rId12">
        <w:r w:rsidRPr="0089730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89730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2. В случае нарушения условий, установленных при предоставлении субсидии, Администрация в 10-дневный срок со дня обнаружения указанных нарушений направляет получателю субсидии уведомление о возврате субсидии в бюджет муниципального района.</w:t>
      </w:r>
    </w:p>
    <w:p w:rsidR="00E51D76" w:rsidRPr="0089730E" w:rsidRDefault="00E51D76" w:rsidP="00E51D76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3. Получатель субсидии обязан возвратить указанные в уведомлении средства в полном объеме в течение пяти рабочих дней со дня его получения, направленного в соответствии с пунктом 16 настоящего Порядка.</w:t>
      </w:r>
    </w:p>
    <w:p w:rsidR="00E51D76" w:rsidRPr="0089730E" w:rsidRDefault="00E51D76" w:rsidP="00E51D76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4. При отказе получателя субсидии от добровольного возврата полученных в виде субсидий бюджетных средств, взыскание осуществляется в судебном порядке.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5. При наличии в текущем финансовом году остатков субсидии, не использованных в отчетном финансовом году, в случаях, предусмотренных соглашением, Администрация в течение 5 дней со дня обнаружения указанных оснований направляет получателю субсидии уведомление о возврате субсидии.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89730E">
        <w:rPr>
          <w:rFonts w:ascii="Times New Roman" w:hAnsi="Times New Roman" w:cs="Times New Roman"/>
          <w:sz w:val="28"/>
          <w:szCs w:val="28"/>
        </w:rPr>
        <w:t>6. Субсидия подлежит возврату в бюджет муниципального района в течение 30 дней со дня получения уведомления о возврате субсидии.</w:t>
      </w:r>
    </w:p>
    <w:p w:rsidR="00E51D76" w:rsidRPr="0089730E" w:rsidRDefault="00E51D76" w:rsidP="00E51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7. В случае нарушения получателем субсидии срока возврата субсидии, установленного </w:t>
      </w:r>
      <w:hyperlink w:anchor="P114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9 настоящего Порядка, субсидия возвращается в </w:t>
      </w:r>
      <w:r w:rsidRPr="0089730E">
        <w:rPr>
          <w:rFonts w:ascii="Times New Roman" w:hAnsi="Times New Roman" w:cs="Times New Roman"/>
          <w:sz w:val="28"/>
          <w:szCs w:val="28"/>
        </w:rPr>
        <w:lastRenderedPageBreak/>
        <w:t>бюджет Шербакульского муниципального района в соответствии с законодательством.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51D76" w:rsidRPr="0089730E" w:rsidRDefault="00E51D76" w:rsidP="00E51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rPr>
          <w:sz w:val="28"/>
          <w:szCs w:val="28"/>
        </w:rPr>
        <w:sectPr w:rsidR="00CB4535" w:rsidRPr="0089730E" w:rsidSect="000F2B6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B4535" w:rsidRPr="0089730E" w:rsidRDefault="00CB4535" w:rsidP="00CB4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D15F8" w:rsidRPr="0089730E" w:rsidRDefault="000D15F8"/>
    <w:sectPr w:rsidR="000D15F8" w:rsidRPr="0089730E" w:rsidSect="000F2B6D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646"/>
    <w:multiLevelType w:val="hybridMultilevel"/>
    <w:tmpl w:val="DA8CCA32"/>
    <w:lvl w:ilvl="0" w:tplc="ACBE8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E32B50"/>
    <w:multiLevelType w:val="hybridMultilevel"/>
    <w:tmpl w:val="ADA66664"/>
    <w:lvl w:ilvl="0" w:tplc="4836C6C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5"/>
    <w:rsid w:val="0002626F"/>
    <w:rsid w:val="00043524"/>
    <w:rsid w:val="00091260"/>
    <w:rsid w:val="000D15F8"/>
    <w:rsid w:val="0048746A"/>
    <w:rsid w:val="005211D0"/>
    <w:rsid w:val="006A454B"/>
    <w:rsid w:val="006D0CE6"/>
    <w:rsid w:val="0089730E"/>
    <w:rsid w:val="008D6F55"/>
    <w:rsid w:val="00BE7877"/>
    <w:rsid w:val="00CB4535"/>
    <w:rsid w:val="00D21D6C"/>
    <w:rsid w:val="00D6672A"/>
    <w:rsid w:val="00DE3B27"/>
    <w:rsid w:val="00E51D76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chartTrackingRefBased/>
  <w15:docId w15:val="{DCBFFAAA-D4F6-4A6B-B1FD-195C234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CB4535"/>
    <w:pPr>
      <w:widowControl w:val="0"/>
      <w:autoSpaceDE w:val="0"/>
      <w:autoSpaceDN w:val="0"/>
      <w:adjustRightInd w:val="0"/>
      <w:spacing w:line="320" w:lineRule="exact"/>
      <w:jc w:val="right"/>
    </w:pPr>
  </w:style>
  <w:style w:type="character" w:customStyle="1" w:styleId="FontStyle11">
    <w:name w:val="Font Style11"/>
    <w:basedOn w:val="a0"/>
    <w:rsid w:val="00CB4535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B4535"/>
  </w:style>
  <w:style w:type="character" w:customStyle="1" w:styleId="ep">
    <w:name w:val="ep"/>
    <w:basedOn w:val="a0"/>
    <w:rsid w:val="00CB4535"/>
  </w:style>
  <w:style w:type="paragraph" w:styleId="a3">
    <w:name w:val="Normal (Web)"/>
    <w:basedOn w:val="a"/>
    <w:uiPriority w:val="99"/>
    <w:unhideWhenUsed/>
    <w:rsid w:val="00CB45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45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5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7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7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A7898B6DBD9926B9B0D70E3E5FB94B78C1E759FC742BA26AC1D01ED2B691DD21C9FFCDBE5B664F70C3D762E2DBF0C7D2BABD38395310DC0TDF" TargetMode="External"/><Relationship Id="rId13" Type="http://schemas.openxmlformats.org/officeDocument/2006/relationships/hyperlink" Target="consultantplus://offline/ref=EF2804B86C583BAFCC0E5FC020F940AD716E008398F5C43589FADD9814829041F6A66707110C030932D9263BFE36CABFECD5DC1F209478L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CA3A4670E426298C0C54818A95A4DA531486BA61BE818A166B0F9A3P0h5E" TargetMode="External"/><Relationship Id="rId12" Type="http://schemas.openxmlformats.org/officeDocument/2006/relationships/hyperlink" Target="consultantplus://offline/ref=EF2804B86C583BAFCC0E5FC020F940AD716E008398F5C43589FADD9814829041F6A66707110E050932D9263BFE36CABFECD5DC1F209478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ACA3A4670E426298C0C54818A95A4DA5304968A317E818A166B0F9A3058E3B403469B5B1P7h8E" TargetMode="External"/><Relationship Id="rId11" Type="http://schemas.openxmlformats.org/officeDocument/2006/relationships/hyperlink" Target="https://promote.budget.gov.ru" TargetMode="External"/><Relationship Id="rId5" Type="http://schemas.openxmlformats.org/officeDocument/2006/relationships/hyperlink" Target="consultantplus://offline/ref=2AACA3A4670E426298C0C54818A95A4DA530496BA411E818A166B0F9A3058E3B403469B1B07AF598P6h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CA7898B6DBD9926B9B0D70E3E5FB94B78B1C7E9DC442BA26AC1D01ED2B691DC01CC7F0D9ECA865F6196B2768C7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CA7898B6DBD9926B9B0D70E3E5FB94B28C1F7794C042BA26AC1D01ED2B691DD21C9FFCDBE5B761F50C3D762E2DBF0C7D2BABD38395310DC0T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10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2025-03-24T09:46:00Z</cp:lastPrinted>
  <dcterms:created xsi:type="dcterms:W3CDTF">2025-02-27T09:26:00Z</dcterms:created>
  <dcterms:modified xsi:type="dcterms:W3CDTF">2025-04-08T03:31:00Z</dcterms:modified>
</cp:coreProperties>
</file>